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ABF5" w14:textId="6D6846E8" w:rsidR="00C51C2A" w:rsidRPr="00FD3793" w:rsidRDefault="00FD3793" w:rsidP="00FD3793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 wp14:anchorId="08A4A9C0" wp14:editId="002D7AAF">
            <wp:extent cx="6248400" cy="1914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rewton ariel sho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062" cy="19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51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4020"/>
        <w:gridCol w:w="4156"/>
        <w:gridCol w:w="3732"/>
      </w:tblGrid>
      <w:tr w:rsidR="00AD2C86" w14:paraId="096162E7" w14:textId="77777777" w:rsidTr="00FD5E0E">
        <w:trPr>
          <w:trHeight w:val="3132"/>
        </w:trPr>
        <w:tc>
          <w:tcPr>
            <w:tcW w:w="1688" w:type="pct"/>
            <w:tcBorders>
              <w:right w:val="single" w:sz="24" w:space="0" w:color="23316B" w:themeColor="text2"/>
            </w:tcBorders>
          </w:tcPr>
          <w:p w14:paraId="478C7603" w14:textId="77777777" w:rsidR="00FB4F85" w:rsidRDefault="00FB4F85" w:rsidP="00FB4F8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7C579F" wp14:editId="7F6E18B0">
                      <wp:extent cx="2533650" cy="4524375"/>
                      <wp:effectExtent l="0" t="0" r="0" b="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52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7243B" w14:textId="06B97119" w:rsidR="00695BB7" w:rsidRPr="00C012FA" w:rsidRDefault="00695BB7" w:rsidP="00FD3793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1st Xl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Hants County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2A0171C7" w14:textId="77777777" w:rsidR="00695BB7" w:rsidRPr="00C012FA" w:rsidRDefault="00695BB7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012FA">
                                    <w:rPr>
                                      <w:sz w:val="22"/>
                                    </w:rPr>
                                    <w:t>The 1</w:t>
                                  </w:r>
                                  <w:r w:rsidRPr="00C012FA">
                                    <w:rPr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 w:rsidRPr="00C012FA">
                                    <w:rPr>
                                      <w:sz w:val="22"/>
                                    </w:rPr>
                                    <w:t xml:space="preserve"> Xl start the 2018 season in Hampshire County Division 1 with Will Sleeman continuing as captain this season. </w:t>
                                  </w:r>
                                </w:p>
                                <w:p w14:paraId="2FD0ECCF" w14:textId="77777777" w:rsidR="002E3953" w:rsidRDefault="00695BB7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012FA">
                                    <w:rPr>
                                      <w:sz w:val="22"/>
                                    </w:rPr>
                                    <w:t>Will is a batsman who has been a stalwart of the first team for many years now after coming through the youth set up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. </w:t>
                                  </w:r>
                                  <w:r w:rsidR="002E395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414359D4" w14:textId="671E7DAB" w:rsidR="00695BB7" w:rsidRDefault="002E3953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Due to circumstances the 1</w:t>
                                  </w:r>
                                  <w:r w:rsidRPr="002E3953">
                                    <w:rPr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Xl will only have one preseason friendly away to Chippenham on Saturday the 28</w:t>
                                  </w:r>
                                  <w:r w:rsidRPr="002E3953">
                                    <w:rPr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of April before doing battle in the first round of the Village Knockout, this also being away at Charlton Down on Sunday the 29</w:t>
                                  </w:r>
                                  <w:r w:rsidRPr="002E3953">
                                    <w:rPr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of April.</w:t>
                                  </w:r>
                                </w:p>
                                <w:p w14:paraId="6A16C0A3" w14:textId="7AEB61E0" w:rsidR="00695BB7" w:rsidRDefault="002E3953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695BB7">
                                    <w:rPr>
                                      <w:sz w:val="22"/>
                                    </w:rPr>
                                    <w:t>romoted to The Southern Premier League and is an ongoing ambition for the club</w:t>
                                  </w:r>
                                  <w:r w:rsidR="00846534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00388E7E" w14:textId="191C97CC" w:rsidR="00695BB7" w:rsidRPr="00C012FA" w:rsidRDefault="00695BB7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2017 results 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across all format</w:t>
                                  </w:r>
                                  <w:r w:rsidR="002E3953"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were</w:t>
                                  </w:r>
                                  <w:r w:rsidR="002E3953">
                                    <w:rPr>
                                      <w:sz w:val="22"/>
                                    </w:rPr>
                                    <w:t xml:space="preserve"> P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21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W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L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Abandoned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7C5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99.5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" filled="f" stroked="f">
                      <v:textbox inset=",7.2pt">
                        <w:txbxContent>
                          <w:p w14:paraId="0477243B" w14:textId="06B97119" w:rsidR="00695BB7" w:rsidRPr="00C012FA" w:rsidRDefault="00695BB7" w:rsidP="00FD379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1st Xl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Hants County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2A0171C7" w14:textId="77777777" w:rsidR="00695BB7" w:rsidRPr="00C012FA" w:rsidRDefault="00695BB7" w:rsidP="00C012FA">
                            <w:pPr>
                              <w:rPr>
                                <w:sz w:val="22"/>
                              </w:rPr>
                            </w:pPr>
                            <w:r w:rsidRPr="00C012FA">
                              <w:rPr>
                                <w:sz w:val="22"/>
                              </w:rPr>
                              <w:t>The 1</w:t>
                            </w:r>
                            <w:r w:rsidRPr="00C012FA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C012FA">
                              <w:rPr>
                                <w:sz w:val="22"/>
                              </w:rPr>
                              <w:t xml:space="preserve"> Xl start the 2018 season in Hampshire County Division 1 with Will Sleeman continuing as captain this season. </w:t>
                            </w:r>
                          </w:p>
                          <w:p w14:paraId="2FD0ECCF" w14:textId="77777777" w:rsidR="002E3953" w:rsidRDefault="00695BB7" w:rsidP="00C012FA">
                            <w:pPr>
                              <w:rPr>
                                <w:sz w:val="22"/>
                              </w:rPr>
                            </w:pPr>
                            <w:r w:rsidRPr="00C012FA">
                              <w:rPr>
                                <w:sz w:val="22"/>
                              </w:rPr>
                              <w:t>Will is a batsman who has been a stalwart of the first team for many years now after coming through the youth set up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="002E395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14359D4" w14:textId="671E7DAB" w:rsidR="00695BB7" w:rsidRDefault="002E3953" w:rsidP="00C012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Due to circumstances the 1</w:t>
                            </w:r>
                            <w:r w:rsidRPr="002E3953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</w:rPr>
                              <w:t xml:space="preserve"> Xl will only have one preseason friendly away to Chippenham on Saturday the 28</w:t>
                            </w:r>
                            <w:r w:rsidRPr="002E3953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of April before doing battle in the first round of the Village Knockout, this also being away at Charlton Down on Sunday the 29</w:t>
                            </w:r>
                            <w:r w:rsidRPr="002E3953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of April.</w:t>
                            </w:r>
                          </w:p>
                          <w:p w14:paraId="6A16C0A3" w14:textId="7AEB61E0" w:rsidR="00695BB7" w:rsidRDefault="002E3953" w:rsidP="00C012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695BB7">
                              <w:rPr>
                                <w:sz w:val="22"/>
                              </w:rPr>
                              <w:t>romoted to The Southern Premier League and is an ongoing ambition for the club</w:t>
                            </w:r>
                            <w:r w:rsidR="0084653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00388E7E" w14:textId="191C97CC" w:rsidR="00695BB7" w:rsidRPr="00C012FA" w:rsidRDefault="00695BB7" w:rsidP="00C012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2017 results </w:t>
                            </w:r>
                            <w:r w:rsidR="0089032C">
                              <w:rPr>
                                <w:sz w:val="22"/>
                              </w:rPr>
                              <w:t>across all format</w:t>
                            </w:r>
                            <w:r w:rsidR="002E3953">
                              <w:rPr>
                                <w:sz w:val="22"/>
                              </w:rPr>
                              <w:t>s</w:t>
                            </w:r>
                            <w:r w:rsidR="0089032C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were</w:t>
                            </w:r>
                            <w:r w:rsidR="002E3953">
                              <w:rPr>
                                <w:sz w:val="22"/>
                              </w:rPr>
                              <w:t xml:space="preserve"> P</w:t>
                            </w:r>
                            <w:r w:rsidR="0089032C">
                              <w:rPr>
                                <w:sz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</w:rPr>
                              <w:t xml:space="preserve"> W</w:t>
                            </w:r>
                            <w:r w:rsidR="0089032C">
                              <w:rPr>
                                <w:sz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</w:rPr>
                              <w:t xml:space="preserve"> L</w:t>
                            </w:r>
                            <w:r w:rsidR="0089032C">
                              <w:rPr>
                                <w:sz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 Abandoned</w:t>
                            </w:r>
                            <w:r w:rsidR="0089032C">
                              <w:rPr>
                                <w:sz w:val="22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45" w:type="pct"/>
            <w:tcBorders>
              <w:left w:val="single" w:sz="24" w:space="0" w:color="23316B" w:themeColor="text2"/>
              <w:right w:val="single" w:sz="24" w:space="0" w:color="23316B" w:themeColor="text2"/>
            </w:tcBorders>
            <w:tcMar>
              <w:left w:w="288" w:type="dxa"/>
              <w:right w:w="0" w:type="dxa"/>
            </w:tcMar>
          </w:tcPr>
          <w:p w14:paraId="72983950" w14:textId="77777777" w:rsidR="00FB4F85" w:rsidRPr="00984BB5" w:rsidRDefault="00984BB5" w:rsidP="00984BB5">
            <w:pPr>
              <w:ind w:left="-29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EC1A08" wp14:editId="1BB17C1A">
                      <wp:extent cx="2590800" cy="4524375"/>
                      <wp:effectExtent l="0" t="0" r="0" b="0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452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6AE81" w14:textId="2113CBF3" w:rsidR="00695BB7" w:rsidRPr="00C012FA" w:rsidRDefault="00695BB7" w:rsidP="00C012FA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2nd Xl</w:t>
                                  </w:r>
                                  <w:r>
                                    <w:t xml:space="preserve">             </w:t>
                                  </w: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Hants RDNW1</w:t>
                                  </w:r>
                                </w:p>
                                <w:p w14:paraId="6B872545" w14:textId="03DAE9FD" w:rsidR="00695BB7" w:rsidRDefault="00695BB7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 2</w:t>
                                  </w:r>
                                  <w:r w:rsidRPr="00C012FA">
                                    <w:rPr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Xl start the </w:t>
                                  </w:r>
                                  <w:r w:rsidR="008B3EEF">
                                    <w:rPr>
                                      <w:sz w:val="22"/>
                                    </w:rPr>
                                    <w:t xml:space="preserve">2018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season in Regional North West Division 1 and Chris Newbury has the task of balancing the middle team put out by the Shrews.  </w:t>
                                  </w:r>
                                </w:p>
                                <w:p w14:paraId="78B6A9F0" w14:textId="3FA3F7DC" w:rsidR="00846534" w:rsidRDefault="00695BB7" w:rsidP="00C1196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 aims of the 2’s this year is to push to try and close the gap to the first team</w:t>
                                  </w:r>
                                  <w:r w:rsidR="00FF738C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46099366" w14:textId="77777777" w:rsidR="002E3953" w:rsidRDefault="004C2767" w:rsidP="00C1196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 2</w:t>
                                  </w:r>
                                  <w:r w:rsidR="002E3953" w:rsidRPr="002E3953">
                                    <w:rPr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 w:rsidR="002E3953">
                                    <w:rPr>
                                      <w:sz w:val="22"/>
                                    </w:rPr>
                                    <w:t xml:space="preserve"> Xl planned to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kick off the 2018 preseason with a trip to face Thames Ditton </w:t>
                                  </w:r>
                                  <w:r w:rsidR="00093DBF">
                                    <w:rPr>
                                      <w:sz w:val="22"/>
                                    </w:rPr>
                                    <w:t xml:space="preserve">in Surrey </w:t>
                                  </w:r>
                                  <w:r>
                                    <w:rPr>
                                      <w:sz w:val="22"/>
                                    </w:rPr>
                                    <w:t>on the 14</w:t>
                                  </w:r>
                                  <w:r w:rsidR="000D72F4" w:rsidRPr="00093DBF">
                                    <w:rPr>
                                      <w:sz w:val="22"/>
                                      <w:vertAlign w:val="superscript"/>
                                    </w:rPr>
                                    <w:t>t</w:t>
                                  </w:r>
                                  <w:r w:rsidR="00093DBF" w:rsidRPr="00093DBF">
                                    <w:rPr>
                                      <w:sz w:val="22"/>
                                      <w:vertAlign w:val="superscript"/>
                                    </w:rPr>
                                    <w:t>h</w:t>
                                  </w:r>
                                  <w:r w:rsidR="00093DBF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C75569">
                                    <w:rPr>
                                      <w:sz w:val="22"/>
                                    </w:rPr>
                                    <w:t>of April</w:t>
                                  </w:r>
                                  <w:r w:rsidR="00093DBF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C23F8D">
                                    <w:rPr>
                                      <w:sz w:val="22"/>
                                    </w:rPr>
                                    <w:t>2018</w:t>
                                  </w:r>
                                  <w:r w:rsidR="002E3953">
                                    <w:rPr>
                                      <w:sz w:val="22"/>
                                    </w:rPr>
                                    <w:t>, however due to the early spring weather the game was called off a few days earlier.</w:t>
                                  </w:r>
                                </w:p>
                                <w:p w14:paraId="61246BAC" w14:textId="6CEE7B4E" w:rsidR="00807260" w:rsidRDefault="002E3953" w:rsidP="00C1196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 2</w:t>
                                  </w:r>
                                  <w:r w:rsidRPr="002E3953">
                                    <w:rPr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Xl will also have to make to with a single preseason friendly hosting Chippenham 2s at Tidworth’s Garrison pitch</w:t>
                                  </w:r>
                                  <w:r w:rsidR="00C23F8D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B50B08">
                                    <w:rPr>
                                      <w:sz w:val="22"/>
                                    </w:rPr>
                                    <w:t>on Saturday the 28</w:t>
                                  </w:r>
                                  <w:r w:rsidR="00B50B08" w:rsidRPr="00B50B08">
                                    <w:rPr>
                                      <w:sz w:val="22"/>
                                      <w:vertAlign w:val="superscript"/>
                                    </w:rPr>
                                    <w:t>th</w:t>
                                  </w:r>
                                  <w:r w:rsidR="00B50B08">
                                    <w:rPr>
                                      <w:sz w:val="22"/>
                                    </w:rPr>
                                    <w:t xml:space="preserve"> of April</w:t>
                                  </w:r>
                                </w:p>
                                <w:p w14:paraId="0974C388" w14:textId="72305D98" w:rsidR="00695BB7" w:rsidRPr="00C012FA" w:rsidRDefault="00695BB7" w:rsidP="00C1196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2017 results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 xml:space="preserve"> across all formats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were</w:t>
                                  </w:r>
                                  <w:r w:rsidR="00B50B08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17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W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L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Abandoned</w:t>
                                  </w:r>
                                  <w:r w:rsidR="0089032C">
                                    <w:rPr>
                                      <w:sz w:val="22"/>
                                    </w:rPr>
                                    <w:t xml:space="preserve"> 3</w:t>
                                  </w:r>
                                </w:p>
                                <w:p w14:paraId="591A59E2" w14:textId="27900527" w:rsidR="00695BB7" w:rsidRPr="00C012FA" w:rsidRDefault="00695BB7" w:rsidP="00C012F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EC1A08" id="_x0000_s1027" type="#_x0000_t202" style="width:204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" filled="f" stroked="f">
                      <v:textbox inset=",7.2pt">
                        <w:txbxContent>
                          <w:p w14:paraId="3436AE81" w14:textId="2113CBF3" w:rsidR="00695BB7" w:rsidRPr="00C012FA" w:rsidRDefault="00695BB7" w:rsidP="00C012F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2nd Xl</w:t>
                            </w:r>
                            <w:r>
                              <w:t xml:space="preserve">             </w:t>
                            </w: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Hants RDNW1</w:t>
                            </w:r>
                          </w:p>
                          <w:p w14:paraId="6B872545" w14:textId="03DAE9FD" w:rsidR="00695BB7" w:rsidRDefault="00695BB7" w:rsidP="00C012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2</w:t>
                            </w:r>
                            <w:r w:rsidRPr="00C012FA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2"/>
                              </w:rPr>
                              <w:t xml:space="preserve"> Xl start the </w:t>
                            </w:r>
                            <w:r w:rsidR="008B3EEF">
                              <w:rPr>
                                <w:sz w:val="22"/>
                              </w:rPr>
                              <w:t xml:space="preserve">2018 </w:t>
                            </w:r>
                            <w:r>
                              <w:rPr>
                                <w:sz w:val="22"/>
                              </w:rPr>
                              <w:t xml:space="preserve">season in Regional North West Division 1 and Chris Newbury has the task of balancing the middle team put out by the Shrews.  </w:t>
                            </w:r>
                          </w:p>
                          <w:p w14:paraId="78B6A9F0" w14:textId="3FA3F7DC" w:rsidR="00846534" w:rsidRDefault="00695BB7" w:rsidP="00C119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aims of the 2’s this year is to push to try and close the gap to the first team</w:t>
                            </w:r>
                            <w:r w:rsidR="00FF738C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6099366" w14:textId="77777777" w:rsidR="002E3953" w:rsidRDefault="004C2767" w:rsidP="00C119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2</w:t>
                            </w:r>
                            <w:r w:rsidR="002E3953" w:rsidRPr="002E3953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 w:rsidR="002E3953">
                              <w:rPr>
                                <w:sz w:val="22"/>
                              </w:rPr>
                              <w:t xml:space="preserve"> Xl planned to </w:t>
                            </w:r>
                            <w:r>
                              <w:rPr>
                                <w:sz w:val="22"/>
                              </w:rPr>
                              <w:t xml:space="preserve">kick off the 2018 preseason with a trip to face Thames Ditton </w:t>
                            </w:r>
                            <w:r w:rsidR="00093DBF">
                              <w:rPr>
                                <w:sz w:val="22"/>
                              </w:rPr>
                              <w:t xml:space="preserve">in Surrey </w:t>
                            </w:r>
                            <w:r>
                              <w:rPr>
                                <w:sz w:val="22"/>
                              </w:rPr>
                              <w:t>on the 14</w:t>
                            </w:r>
                            <w:r w:rsidR="000D72F4" w:rsidRPr="00093DBF">
                              <w:rPr>
                                <w:sz w:val="22"/>
                                <w:vertAlign w:val="superscript"/>
                              </w:rPr>
                              <w:t>t</w:t>
                            </w:r>
                            <w:r w:rsidR="00093DBF" w:rsidRPr="00093DBF">
                              <w:rPr>
                                <w:sz w:val="22"/>
                                <w:vertAlign w:val="superscript"/>
                              </w:rPr>
                              <w:t>h</w:t>
                            </w:r>
                            <w:r w:rsidR="00093DBF">
                              <w:rPr>
                                <w:sz w:val="22"/>
                              </w:rPr>
                              <w:t xml:space="preserve"> </w:t>
                            </w:r>
                            <w:r w:rsidR="00C75569">
                              <w:rPr>
                                <w:sz w:val="22"/>
                              </w:rPr>
                              <w:t>of April</w:t>
                            </w:r>
                            <w:r w:rsidR="00093DBF">
                              <w:rPr>
                                <w:sz w:val="22"/>
                              </w:rPr>
                              <w:t xml:space="preserve"> </w:t>
                            </w:r>
                            <w:r w:rsidR="00C23F8D">
                              <w:rPr>
                                <w:sz w:val="22"/>
                              </w:rPr>
                              <w:t>2018</w:t>
                            </w:r>
                            <w:r w:rsidR="002E3953">
                              <w:rPr>
                                <w:sz w:val="22"/>
                              </w:rPr>
                              <w:t>, however due to the early spring weather the game was called off a few days earlier.</w:t>
                            </w:r>
                          </w:p>
                          <w:p w14:paraId="61246BAC" w14:textId="6CEE7B4E" w:rsidR="00807260" w:rsidRDefault="002E3953" w:rsidP="00C119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2</w:t>
                            </w:r>
                            <w:r w:rsidRPr="002E3953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2"/>
                              </w:rPr>
                              <w:t xml:space="preserve"> Xl will also have to make to with a single preseason friendly hosting Chippenham 2s at Tidworth’s Garrison pitch</w:t>
                            </w:r>
                            <w:r w:rsidR="00C23F8D">
                              <w:rPr>
                                <w:sz w:val="22"/>
                              </w:rPr>
                              <w:t xml:space="preserve"> </w:t>
                            </w:r>
                            <w:r w:rsidR="00B50B08">
                              <w:rPr>
                                <w:sz w:val="22"/>
                              </w:rPr>
                              <w:t>on Saturday the 28</w:t>
                            </w:r>
                            <w:r w:rsidR="00B50B08" w:rsidRPr="00B50B0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B50B08">
                              <w:rPr>
                                <w:sz w:val="22"/>
                              </w:rPr>
                              <w:t xml:space="preserve"> of April</w:t>
                            </w:r>
                          </w:p>
                          <w:p w14:paraId="0974C388" w14:textId="72305D98" w:rsidR="00695BB7" w:rsidRPr="00C012FA" w:rsidRDefault="00695BB7" w:rsidP="00C119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2017 results</w:t>
                            </w:r>
                            <w:r w:rsidR="0089032C">
                              <w:rPr>
                                <w:sz w:val="22"/>
                              </w:rPr>
                              <w:t xml:space="preserve"> across all formats</w:t>
                            </w:r>
                            <w:r>
                              <w:rPr>
                                <w:sz w:val="22"/>
                              </w:rPr>
                              <w:t xml:space="preserve"> were</w:t>
                            </w:r>
                            <w:r w:rsidR="00B50B08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89032C">
                              <w:rPr>
                                <w:sz w:val="22"/>
                              </w:rPr>
                              <w:t>17</w:t>
                            </w:r>
                            <w:r>
                              <w:rPr>
                                <w:sz w:val="22"/>
                              </w:rPr>
                              <w:t xml:space="preserve"> W</w:t>
                            </w:r>
                            <w:r w:rsidR="0089032C">
                              <w:rPr>
                                <w:sz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 L</w:t>
                            </w:r>
                            <w:r w:rsidR="0089032C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 xml:space="preserve"> Abandoned</w:t>
                            </w:r>
                            <w:r w:rsidR="0089032C">
                              <w:rPr>
                                <w:sz w:val="22"/>
                              </w:rPr>
                              <w:t xml:space="preserve"> 3</w:t>
                            </w:r>
                          </w:p>
                          <w:p w14:paraId="591A59E2" w14:textId="27900527" w:rsidR="00695BB7" w:rsidRPr="00C012FA" w:rsidRDefault="00695BB7" w:rsidP="00C012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7" w:type="pct"/>
            <w:tcBorders>
              <w:left w:val="single" w:sz="24" w:space="0" w:color="23316B" w:themeColor="text2"/>
            </w:tcBorders>
          </w:tcPr>
          <w:p w14:paraId="54DBA54D" w14:textId="77777777" w:rsidR="00FB4F85" w:rsidRDefault="00984BB5" w:rsidP="00FB4F8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58E324" wp14:editId="0C6D43D8">
                      <wp:extent cx="2276475" cy="4457700"/>
                      <wp:effectExtent l="0" t="0" r="0" b="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45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66FCF" w14:textId="51498E78" w:rsidR="00695BB7" w:rsidRPr="00C012FA" w:rsidRDefault="00695BB7" w:rsidP="00C012FA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3rd Xl</w:t>
                                  </w:r>
                                  <w:r>
                                    <w:t xml:space="preserve">               </w:t>
                                  </w:r>
                                  <w:r w:rsidRPr="00C012F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Hants RDNW3</w:t>
                                  </w:r>
                                </w:p>
                                <w:sdt>
                                  <w:sdtPr>
                                    <w:id w:val="-862203808"/>
                                    <w15:appearance w15:val="hidden"/>
                                  </w:sdtPr>
                                  <w:sdtEndPr/>
                                  <w:sdtContent>
                                    <w:p w14:paraId="388A17ED" w14:textId="6E000ADF" w:rsidR="00695BB7" w:rsidRDefault="00695BB7" w:rsidP="00B43864">
                                      <w:pPr>
                                        <w:spacing w:before="100" w:after="0"/>
                                        <w:rPr>
                                          <w:sz w:val="22"/>
                                        </w:rPr>
                                      </w:pPr>
                                      <w:r w:rsidRPr="00C012FA">
                                        <w:rPr>
                                          <w:sz w:val="22"/>
                                        </w:rPr>
                                        <w:t xml:space="preserve">The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3rd</w:t>
                                      </w:r>
                                      <w:r w:rsidRPr="00C012FA">
                                        <w:rPr>
                                          <w:sz w:val="22"/>
                                        </w:rPr>
                                        <w:t xml:space="preserve"> Xl start the 2018 season in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Regional North West Division 3 with Jim Nicholson looking to continue last season’s aim of developing and encouraging the next generation of Shrews into adult cricket alongside the not so young.</w:t>
                                      </w:r>
                                    </w:p>
                                    <w:p w14:paraId="12ADFA56" w14:textId="31B8FEFE" w:rsidR="00695BB7" w:rsidRDefault="00695BB7" w:rsidP="00B43864">
                                      <w:pPr>
                                        <w:spacing w:before="100" w:after="0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 xml:space="preserve">With any luck the Shews thirds can win a game or two along the way while maintaining the fun. </w:t>
                                      </w:r>
                                    </w:p>
                                    <w:p w14:paraId="4A65CC3E" w14:textId="05333D6F" w:rsidR="0089032C" w:rsidRDefault="0089032C" w:rsidP="00C11967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 xml:space="preserve">RDNW3 </w:t>
                                      </w:r>
                                      <w:r w:rsidR="00970FBA">
                                        <w:rPr>
                                          <w:sz w:val="22"/>
                                        </w:rPr>
                                        <w:t>has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 xml:space="preserve"> 9 teams playing home and away to contest the league this season.</w:t>
                                      </w:r>
                                      <w:r w:rsidR="00F172CB">
                                        <w:rPr>
                                          <w:sz w:val="22"/>
                                        </w:rPr>
                                        <w:t xml:space="preserve">  For the 20018 season RDNW3 is 40 overs a side</w:t>
                                      </w:r>
                                      <w:r w:rsidR="00073213">
                                        <w:rPr>
                                          <w:sz w:val="22"/>
                                        </w:rPr>
                                        <w:t>,</w:t>
                                      </w:r>
                                      <w:r w:rsidR="00F172CB">
                                        <w:rPr>
                                          <w:sz w:val="22"/>
                                        </w:rPr>
                                        <w:t xml:space="preserve"> starting at 1pm.</w:t>
                                      </w:r>
                                    </w:p>
                                    <w:p w14:paraId="42BBF03D" w14:textId="01E13D2B" w:rsidR="00846534" w:rsidRDefault="00522D64" w:rsidP="00C11967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The 3s will have a preseason friendly away at Mard</w:t>
                                      </w:r>
                                      <w:r w:rsidR="00807260">
                                        <w:rPr>
                                          <w:sz w:val="22"/>
                                        </w:rPr>
                                        <w:t xml:space="preserve">en Cricket Club near </w:t>
                                      </w:r>
                                      <w:proofErr w:type="spellStart"/>
                                      <w:r w:rsidR="00807260">
                                        <w:rPr>
                                          <w:sz w:val="22"/>
                                        </w:rPr>
                                        <w:t>Upavon</w:t>
                                      </w:r>
                                      <w:proofErr w:type="spellEnd"/>
                                      <w:r w:rsidR="00B50B08">
                                        <w:rPr>
                                          <w:sz w:val="22"/>
                                        </w:rPr>
                                        <w:t xml:space="preserve"> on Sunday the 29</w:t>
                                      </w:r>
                                      <w:r w:rsidR="00B50B08" w:rsidRPr="00B50B08">
                                        <w:rPr>
                                          <w:sz w:val="22"/>
                                          <w:vertAlign w:val="superscript"/>
                                        </w:rPr>
                                        <w:t>th</w:t>
                                      </w:r>
                                      <w:r w:rsidR="00B50B08">
                                        <w:rPr>
                                          <w:sz w:val="22"/>
                                        </w:rPr>
                                        <w:t xml:space="preserve"> of April.</w:t>
                                      </w:r>
                                    </w:p>
                                    <w:p w14:paraId="116935D5" w14:textId="265C90BC" w:rsidR="00695BB7" w:rsidRPr="00C012FA" w:rsidRDefault="00695BB7" w:rsidP="00C11967">
                                      <w:pPr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2017 results were</w:t>
                                      </w:r>
                                      <w:r w:rsidR="00B50B08">
                                        <w:rPr>
                                          <w:sz w:val="22"/>
                                        </w:rPr>
                                        <w:t xml:space="preserve">                     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P</w:t>
                                      </w:r>
                                      <w:r w:rsidR="00AE1580">
                                        <w:rPr>
                                          <w:sz w:val="22"/>
                                        </w:rPr>
                                        <w:t>1</w:t>
                                      </w:r>
                                      <w:r w:rsidR="000D2600">
                                        <w:rPr>
                                          <w:sz w:val="22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 xml:space="preserve"> W</w:t>
                                      </w:r>
                                      <w:r w:rsidR="00AE1580">
                                        <w:rPr>
                                          <w:sz w:val="2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 xml:space="preserve"> L</w:t>
                                      </w:r>
                                      <w:r w:rsidR="00AE1580">
                                        <w:rPr>
                                          <w:sz w:val="22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 xml:space="preserve"> Abandoned</w:t>
                                      </w:r>
                                      <w:r w:rsidR="00AE1580">
                                        <w:rPr>
                                          <w:sz w:val="22"/>
                                        </w:rPr>
                                        <w:t xml:space="preserve"> 4</w:t>
                                      </w:r>
                                    </w:p>
                                    <w:p w14:paraId="707964A0" w14:textId="3CC60D07" w:rsidR="00695BB7" w:rsidRDefault="00695BB7" w:rsidP="00B43864">
                                      <w:pPr>
                                        <w:spacing w:before="100" w:after="0"/>
                                        <w:rPr>
                                          <w:sz w:val="22"/>
                                        </w:rPr>
                                      </w:pPr>
                                    </w:p>
                                    <w:p w14:paraId="569C3E07" w14:textId="1B6CD091" w:rsidR="00695BB7" w:rsidRPr="004766A7" w:rsidRDefault="001B7B9F" w:rsidP="00B43864">
                                      <w:pPr>
                                        <w:spacing w:before="100" w:after="0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58E324" id="_x0000_s1028" type="#_x0000_t202" style="width:179.25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" filled="f" stroked="f">
                      <v:textbox inset=",7.2pt">
                        <w:txbxContent>
                          <w:p w14:paraId="4D266FCF" w14:textId="51498E78" w:rsidR="00695BB7" w:rsidRPr="00C012FA" w:rsidRDefault="00695BB7" w:rsidP="00C012F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3rd Xl</w:t>
                            </w:r>
                            <w:r>
                              <w:t xml:space="preserve">               </w:t>
                            </w:r>
                            <w:r w:rsidRPr="00C012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Hants RDNW3</w:t>
                            </w:r>
                          </w:p>
                          <w:sdt>
                            <w:sdtPr>
                              <w:id w:val="-862203808"/>
                              <w15:appearance w15:val="hidden"/>
                            </w:sdtPr>
                            <w:sdtEndPr/>
                            <w:sdtContent>
                              <w:p w14:paraId="388A17ED" w14:textId="6E000ADF" w:rsidR="00695BB7" w:rsidRDefault="00695BB7" w:rsidP="00B43864">
                                <w:pPr>
                                  <w:spacing w:before="100" w:after="0"/>
                                  <w:rPr>
                                    <w:sz w:val="22"/>
                                  </w:rPr>
                                </w:pPr>
                                <w:r w:rsidRPr="00C012FA">
                                  <w:rPr>
                                    <w:sz w:val="22"/>
                                  </w:rPr>
                                  <w:t xml:space="preserve">The </w:t>
                                </w:r>
                                <w:r>
                                  <w:rPr>
                                    <w:sz w:val="22"/>
                                  </w:rPr>
                                  <w:t>3rd</w:t>
                                </w:r>
                                <w:r w:rsidRPr="00C012FA">
                                  <w:rPr>
                                    <w:sz w:val="22"/>
                                  </w:rPr>
                                  <w:t xml:space="preserve"> Xl start the 2018 season in </w:t>
                                </w:r>
                                <w:r>
                                  <w:rPr>
                                    <w:sz w:val="22"/>
                                  </w:rPr>
                                  <w:t>Regional North West Division 3 with Jim Nicholson looking to continue last season’s aim of developing and encouraging the next generation of Shrews into adult cricket alongside the not so young.</w:t>
                                </w:r>
                              </w:p>
                              <w:p w14:paraId="12ADFA56" w14:textId="31B8FEFE" w:rsidR="00695BB7" w:rsidRDefault="00695BB7" w:rsidP="00B43864">
                                <w:pPr>
                                  <w:spacing w:before="100" w:after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With any luck the Shews thirds can win a game or two along the way while maintaining the fun. </w:t>
                                </w:r>
                              </w:p>
                              <w:p w14:paraId="4A65CC3E" w14:textId="05333D6F" w:rsidR="0089032C" w:rsidRDefault="0089032C" w:rsidP="00C1196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RDNW3 </w:t>
                                </w:r>
                                <w:r w:rsidR="00970FBA">
                                  <w:rPr>
                                    <w:sz w:val="22"/>
                                  </w:rPr>
                                  <w:t>has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9 teams playing home and away to contest the league this season.</w:t>
                                </w:r>
                                <w:r w:rsidR="00F172CB">
                                  <w:rPr>
                                    <w:sz w:val="22"/>
                                  </w:rPr>
                                  <w:t xml:space="preserve">  For the 20018 season RDNW3 is 40 overs a side</w:t>
                                </w:r>
                                <w:r w:rsidR="00073213">
                                  <w:rPr>
                                    <w:sz w:val="22"/>
                                  </w:rPr>
                                  <w:t>,</w:t>
                                </w:r>
                                <w:r w:rsidR="00F172CB">
                                  <w:rPr>
                                    <w:sz w:val="22"/>
                                  </w:rPr>
                                  <w:t xml:space="preserve"> starting at 1pm.</w:t>
                                </w:r>
                              </w:p>
                              <w:p w14:paraId="42BBF03D" w14:textId="01E13D2B" w:rsidR="00846534" w:rsidRDefault="00522D64" w:rsidP="00C1196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The 3s will have a preseason friendly away at Mard</w:t>
                                </w:r>
                                <w:r w:rsidR="00807260">
                                  <w:rPr>
                                    <w:sz w:val="22"/>
                                  </w:rPr>
                                  <w:t xml:space="preserve">en Cricket Club near </w:t>
                                </w:r>
                                <w:proofErr w:type="spellStart"/>
                                <w:r w:rsidR="00807260">
                                  <w:rPr>
                                    <w:sz w:val="22"/>
                                  </w:rPr>
                                  <w:t>Upavon</w:t>
                                </w:r>
                                <w:proofErr w:type="spellEnd"/>
                                <w:r w:rsidR="00B50B08">
                                  <w:rPr>
                                    <w:sz w:val="22"/>
                                  </w:rPr>
                                  <w:t xml:space="preserve"> on Sunday the 29</w:t>
                                </w:r>
                                <w:r w:rsidR="00B50B08" w:rsidRPr="00B50B08">
                                  <w:rPr>
                                    <w:sz w:val="22"/>
                                    <w:vertAlign w:val="superscript"/>
                                  </w:rPr>
                                  <w:t>th</w:t>
                                </w:r>
                                <w:r w:rsidR="00B50B08">
                                  <w:rPr>
                                    <w:sz w:val="22"/>
                                  </w:rPr>
                                  <w:t xml:space="preserve"> of April.</w:t>
                                </w:r>
                              </w:p>
                              <w:p w14:paraId="116935D5" w14:textId="265C90BC" w:rsidR="00695BB7" w:rsidRPr="00C012FA" w:rsidRDefault="00695BB7" w:rsidP="00C11967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2017 results were</w:t>
                                </w:r>
                                <w:r w:rsidR="00B50B08">
                                  <w:rPr>
                                    <w:sz w:val="22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sz w:val="22"/>
                                  </w:rPr>
                                  <w:t>P</w:t>
                                </w:r>
                                <w:r w:rsidR="00AE1580">
                                  <w:rPr>
                                    <w:sz w:val="22"/>
                                  </w:rPr>
                                  <w:t>1</w:t>
                                </w:r>
                                <w:r w:rsidR="000D2600">
                                  <w:rPr>
                                    <w:sz w:val="22"/>
                                  </w:rPr>
                                  <w:t>7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W</w:t>
                                </w:r>
                                <w:r w:rsidR="00AE1580">
                                  <w:rPr>
                                    <w:sz w:val="22"/>
                                  </w:rPr>
                                  <w:t>3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L</w:t>
                                </w:r>
                                <w:r w:rsidR="00AE1580">
                                  <w:rPr>
                                    <w:sz w:val="22"/>
                                  </w:rPr>
                                  <w:t>10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Abandoned</w:t>
                                </w:r>
                                <w:r w:rsidR="00AE1580">
                                  <w:rPr>
                                    <w:sz w:val="22"/>
                                  </w:rPr>
                                  <w:t xml:space="preserve"> 4</w:t>
                                </w:r>
                              </w:p>
                              <w:p w14:paraId="707964A0" w14:textId="3CC60D07" w:rsidR="00695BB7" w:rsidRDefault="00695BB7" w:rsidP="00B43864">
                                <w:pPr>
                                  <w:spacing w:before="100" w:after="0"/>
                                  <w:rPr>
                                    <w:sz w:val="22"/>
                                  </w:rPr>
                                </w:pPr>
                              </w:p>
                              <w:p w14:paraId="569C3E07" w14:textId="1B6CD091" w:rsidR="00695BB7" w:rsidRPr="004766A7" w:rsidRDefault="004D3EDC" w:rsidP="00B43864">
                                <w:pPr>
                                  <w:spacing w:before="100" w:after="0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CBFA022" w14:textId="74A6DEF5" w:rsidR="00CE0CA7" w:rsidRDefault="00AA0295" w:rsidP="0033156F">
      <w:pPr>
        <w:pStyle w:val="Heading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88FB6" wp14:editId="654AABD7">
                <wp:simplePos x="0" y="0"/>
                <wp:positionH relativeFrom="column">
                  <wp:posOffset>1247775</wp:posOffset>
                </wp:positionH>
                <wp:positionV relativeFrom="paragraph">
                  <wp:posOffset>6985</wp:posOffset>
                </wp:positionV>
                <wp:extent cx="5962650" cy="13525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BA13" w14:textId="7AAD1D64" w:rsidR="00695BB7" w:rsidRPr="00CC333E" w:rsidRDefault="00695BB7" w:rsidP="006A5AD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33E">
                              <w:rPr>
                                <w:rFonts w:ascii="Arial" w:hAnsi="Arial" w:cs="Aria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 w:rsidRPr="00CC333E">
                              <w:rPr>
                                <w:rFonts w:ascii="Arial" w:hAnsi="Arial" w:cs="Arial"/>
                                <w:b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Shrews Player </w:t>
                            </w:r>
                            <w:proofErr w:type="gramStart"/>
                            <w:r w:rsidRPr="00CC333E">
                              <w:rPr>
                                <w:rFonts w:ascii="Arial" w:hAnsi="Arial" w:cs="Arial"/>
                                <w:b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CC333E">
                              <w:rPr>
                                <w:rFonts w:ascii="Arial" w:hAnsi="Arial" w:cs="Arial"/>
                                <w:b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Month</w:t>
                            </w:r>
                          </w:p>
                          <w:p w14:paraId="1C4BA742" w14:textId="1AF7CEB6" w:rsidR="00695BB7" w:rsidRPr="006A5ADA" w:rsidRDefault="00695BB7" w:rsidP="006A5ADA">
                            <w:pPr>
                              <w:rPr>
                                <w:rFonts w:ascii="Arial" w:hAnsi="Arial" w:cs="Arial"/>
                                <w:color w:val="23316B" w:themeColor="text2"/>
                              </w:rPr>
                            </w:pPr>
                            <w:r w:rsidRPr="00700656">
                              <w:rPr>
                                <w:rFonts w:ascii="Arial" w:hAnsi="Arial" w:cs="Arial"/>
                                <w:sz w:val="22"/>
                              </w:rPr>
                              <w:t>This month’s player of the month is Anonymous</w:t>
                            </w:r>
                            <w:r w:rsidR="006E4244" w:rsidRPr="00700656"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Pr="00700656">
                              <w:rPr>
                                <w:rFonts w:ascii="Arial" w:hAnsi="Arial" w:cs="Arial"/>
                                <w:sz w:val="22"/>
                              </w:rPr>
                              <w:t xml:space="preserve"> who is a </w:t>
                            </w:r>
                            <w:r w:rsidR="00327B21" w:rsidRPr="00700656">
                              <w:rPr>
                                <w:rFonts w:ascii="Arial" w:hAnsi="Arial" w:cs="Arial"/>
                                <w:sz w:val="22"/>
                              </w:rPr>
                              <w:t>right-handed</w:t>
                            </w:r>
                            <w:r w:rsidRPr="00700656">
                              <w:rPr>
                                <w:rFonts w:ascii="Arial" w:hAnsi="Arial" w:cs="Arial"/>
                                <w:sz w:val="22"/>
                              </w:rPr>
                              <w:t xml:space="preserve"> batsman who also keeps wicket. Anonymous is a little camera shy and you will be hard pressed to find a picture of him in print. Anonymous is a sociable person however who’s bar tab is bigger than he </w:t>
                            </w:r>
                            <w:r w:rsidR="00700656" w:rsidRPr="00700656">
                              <w:rPr>
                                <w:rFonts w:ascii="Arial" w:hAnsi="Arial" w:cs="Arial"/>
                                <w:sz w:val="22"/>
                              </w:rPr>
                              <w:t>is.</w:t>
                            </w:r>
                            <w:r w:rsidR="00327B2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700656" w:rsidRPr="00700656">
                              <w:rPr>
                                <w:rFonts w:ascii="Arial" w:hAnsi="Arial" w:cs="Arial"/>
                                <w:sz w:val="22"/>
                              </w:rPr>
                              <w:t>H</w:t>
                            </w:r>
                            <w:r w:rsidRPr="00700656">
                              <w:rPr>
                                <w:rFonts w:ascii="Arial" w:hAnsi="Arial" w:cs="Arial"/>
                                <w:sz w:val="22"/>
                              </w:rPr>
                              <w:t>is favorite piece of equipment appears to be the heavy roller. Anonymous can recognised by his khaki shorts and usually having a fag on</w:t>
                            </w:r>
                            <w:r w:rsidR="0038125A" w:rsidRPr="00700656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 go</w:t>
                            </w:r>
                            <w:r w:rsidR="00327B21">
                              <w:rPr>
                                <w:rFonts w:ascii="Arial" w:hAnsi="Arial" w:cs="Arial"/>
                                <w:sz w:val="22"/>
                              </w:rPr>
                              <w:t>. No prizes for guessing his identity.</w:t>
                            </w:r>
                            <w:r>
                              <w:rPr>
                                <w:rFonts w:ascii="Arial" w:hAnsi="Arial" w:cs="Arial"/>
                                <w:color w:val="23316B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8FB6" id="_x0000_s1029" type="#_x0000_t202" style="position:absolute;margin-left:98.25pt;margin-top:.55pt;width:469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lCJQIAAE0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">
                <v:textbox>
                  <w:txbxContent>
                    <w:p w14:paraId="1055BA13" w14:textId="7AAD1D64" w:rsidR="00695BB7" w:rsidRPr="00CC333E" w:rsidRDefault="00695BB7" w:rsidP="006A5ADA">
                      <w:pPr>
                        <w:rPr>
                          <w:rFonts w:ascii="Arial" w:hAnsi="Arial" w:cs="Arial"/>
                          <w:b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33E">
                        <w:rPr>
                          <w:rFonts w:ascii="Arial" w:hAnsi="Arial" w:cs="Aria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 w:rsidRPr="00CC333E">
                        <w:rPr>
                          <w:rFonts w:ascii="Arial" w:hAnsi="Arial" w:cs="Arial"/>
                          <w:b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Shrews Player </w:t>
                      </w:r>
                      <w:proofErr w:type="gramStart"/>
                      <w:r w:rsidRPr="00CC333E">
                        <w:rPr>
                          <w:rFonts w:ascii="Arial" w:hAnsi="Arial" w:cs="Arial"/>
                          <w:b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CC333E">
                        <w:rPr>
                          <w:rFonts w:ascii="Arial" w:hAnsi="Arial" w:cs="Arial"/>
                          <w:b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Month</w:t>
                      </w:r>
                    </w:p>
                    <w:p w14:paraId="1C4BA742" w14:textId="1AF7CEB6" w:rsidR="00695BB7" w:rsidRPr="006A5ADA" w:rsidRDefault="00695BB7" w:rsidP="006A5ADA">
                      <w:pPr>
                        <w:rPr>
                          <w:rFonts w:ascii="Arial" w:hAnsi="Arial" w:cs="Arial"/>
                          <w:color w:val="23316B" w:themeColor="text2"/>
                        </w:rPr>
                      </w:pPr>
                      <w:r w:rsidRPr="00700656">
                        <w:rPr>
                          <w:rFonts w:ascii="Arial" w:hAnsi="Arial" w:cs="Arial"/>
                          <w:sz w:val="22"/>
                        </w:rPr>
                        <w:t>This month’s player of the month is Anonymous</w:t>
                      </w:r>
                      <w:r w:rsidR="006E4244" w:rsidRPr="00700656"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Pr="00700656">
                        <w:rPr>
                          <w:rFonts w:ascii="Arial" w:hAnsi="Arial" w:cs="Arial"/>
                          <w:sz w:val="22"/>
                        </w:rPr>
                        <w:t xml:space="preserve"> who is a </w:t>
                      </w:r>
                      <w:r w:rsidR="00327B21" w:rsidRPr="00700656">
                        <w:rPr>
                          <w:rFonts w:ascii="Arial" w:hAnsi="Arial" w:cs="Arial"/>
                          <w:sz w:val="22"/>
                        </w:rPr>
                        <w:t>right-handed</w:t>
                      </w:r>
                      <w:r w:rsidRPr="00700656">
                        <w:rPr>
                          <w:rFonts w:ascii="Arial" w:hAnsi="Arial" w:cs="Arial"/>
                          <w:sz w:val="22"/>
                        </w:rPr>
                        <w:t xml:space="preserve"> batsman who also keeps wicket. Anonymous is a little camera shy and you will be hard pressed to find a picture of him in print. Anonymous is a sociable person however who’s bar tab is bigger than he </w:t>
                      </w:r>
                      <w:r w:rsidR="00700656" w:rsidRPr="00700656">
                        <w:rPr>
                          <w:rFonts w:ascii="Arial" w:hAnsi="Arial" w:cs="Arial"/>
                          <w:sz w:val="22"/>
                        </w:rPr>
                        <w:t>is.</w:t>
                      </w:r>
                      <w:r w:rsidR="00327B2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700656" w:rsidRPr="00700656">
                        <w:rPr>
                          <w:rFonts w:ascii="Arial" w:hAnsi="Arial" w:cs="Arial"/>
                          <w:sz w:val="22"/>
                        </w:rPr>
                        <w:t>H</w:t>
                      </w:r>
                      <w:r w:rsidRPr="00700656">
                        <w:rPr>
                          <w:rFonts w:ascii="Arial" w:hAnsi="Arial" w:cs="Arial"/>
                          <w:sz w:val="22"/>
                        </w:rPr>
                        <w:t>is favorite piece of equipment appears to be the heavy roller. Anonymous can recognised by his khaki shorts and usually having a fag on</w:t>
                      </w:r>
                      <w:r w:rsidR="0038125A" w:rsidRPr="00700656">
                        <w:rPr>
                          <w:rFonts w:ascii="Arial" w:hAnsi="Arial" w:cs="Arial"/>
                          <w:sz w:val="22"/>
                        </w:rPr>
                        <w:t xml:space="preserve"> the go</w:t>
                      </w:r>
                      <w:r w:rsidR="00327B21">
                        <w:rPr>
                          <w:rFonts w:ascii="Arial" w:hAnsi="Arial" w:cs="Arial"/>
                          <w:sz w:val="22"/>
                        </w:rPr>
                        <w:t>. No prizes for guessing his identity.</w:t>
                      </w:r>
                      <w:r>
                        <w:rPr>
                          <w:rFonts w:ascii="Arial" w:hAnsi="Arial" w:cs="Arial"/>
                          <w:color w:val="23316B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15F2">
        <w:rPr>
          <w:noProof/>
        </w:rPr>
        <w:drawing>
          <wp:anchor distT="0" distB="0" distL="114300" distR="114300" simplePos="0" relativeHeight="251660288" behindDoc="0" locked="0" layoutInCell="1" allowOverlap="1" wp14:anchorId="778F7AF2" wp14:editId="3669D0B3">
            <wp:simplePos x="0" y="0"/>
            <wp:positionH relativeFrom="column">
              <wp:posOffset>-361950</wp:posOffset>
            </wp:positionH>
            <wp:positionV relativeFrom="paragraph">
              <wp:posOffset>6985</wp:posOffset>
            </wp:positionV>
            <wp:extent cx="1609725" cy="13525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nn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DA">
        <w:t xml:space="preserve">                      </w:t>
      </w:r>
      <w:r w:rsidR="00CE0CA7">
        <w:br w:type="page"/>
      </w: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153"/>
        <w:gridCol w:w="3502"/>
      </w:tblGrid>
      <w:tr w:rsidR="00F62613" w14:paraId="008DE4AC" w14:textId="77777777" w:rsidTr="00327B21">
        <w:trPr>
          <w:trHeight w:val="5484"/>
        </w:trPr>
        <w:tc>
          <w:tcPr>
            <w:tcW w:w="3686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697D98A2" w14:textId="633A2EBC" w:rsidR="00F62613" w:rsidRDefault="00F62613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Tues Xl</w:t>
            </w:r>
            <w:r w:rsidR="00883C8F">
              <w:rPr>
                <w:rFonts w:ascii="Arial" w:hAnsi="Arial" w:cs="Arial"/>
                <w:b/>
                <w:u w:val="single"/>
              </w:rPr>
              <w:t xml:space="preserve">   </w:t>
            </w:r>
          </w:p>
          <w:p w14:paraId="5B937971" w14:textId="72692AC2" w:rsidR="006D089F" w:rsidRDefault="006D089F" w:rsidP="009E13A4">
            <w:pPr>
              <w:tabs>
                <w:tab w:val="left" w:pos="9573"/>
              </w:tabs>
              <w:rPr>
                <w:sz w:val="22"/>
              </w:rPr>
            </w:pPr>
            <w:r w:rsidRPr="006D089F">
              <w:rPr>
                <w:sz w:val="22"/>
              </w:rPr>
              <w:t xml:space="preserve">Following on from winning the Old Sarum </w:t>
            </w:r>
            <w:r w:rsidR="00695BB7" w:rsidRPr="006D089F">
              <w:rPr>
                <w:sz w:val="22"/>
              </w:rPr>
              <w:t>Invitational</w:t>
            </w:r>
            <w:r w:rsidRPr="006D089F">
              <w:rPr>
                <w:sz w:val="22"/>
              </w:rPr>
              <w:t xml:space="preserve"> League Cup in 2016. </w:t>
            </w:r>
          </w:p>
          <w:p w14:paraId="172021A5" w14:textId="6E88ADA6" w:rsidR="006D089F" w:rsidRDefault="006D089F" w:rsidP="009E13A4">
            <w:pPr>
              <w:tabs>
                <w:tab w:val="left" w:pos="9573"/>
              </w:tabs>
              <w:rPr>
                <w:sz w:val="22"/>
              </w:rPr>
            </w:pPr>
            <w:r w:rsidRPr="006D089F">
              <w:rPr>
                <w:sz w:val="22"/>
              </w:rPr>
              <w:t xml:space="preserve">The Shrews followed this up by winning the league title in 2017 and going out at the </w:t>
            </w:r>
            <w:r w:rsidR="00695BB7" w:rsidRPr="006D089F">
              <w:rPr>
                <w:sz w:val="22"/>
              </w:rPr>
              <w:t>semifinal</w:t>
            </w:r>
            <w:r w:rsidRPr="006D089F">
              <w:rPr>
                <w:sz w:val="22"/>
              </w:rPr>
              <w:t xml:space="preserve"> stage of the Cup falling just short of what would have been a memorable double</w:t>
            </w:r>
            <w:r>
              <w:rPr>
                <w:sz w:val="22"/>
              </w:rPr>
              <w:t>.</w:t>
            </w:r>
          </w:p>
          <w:p w14:paraId="561249E2" w14:textId="6021C7FE" w:rsidR="00AE1580" w:rsidRPr="00D56858" w:rsidRDefault="00D56858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7B45B63" wp14:editId="15C33C02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622300</wp:posOffset>
                  </wp:positionV>
                  <wp:extent cx="419100" cy="419100"/>
                  <wp:effectExtent l="0" t="0" r="0" b="0"/>
                  <wp:wrapNone/>
                  <wp:docPr id="1" name="Graphic 1" descr="Tr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ophy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BB7" w:rsidRPr="00695BB7">
              <w:rPr>
                <w:sz w:val="22"/>
              </w:rPr>
              <w:t>2018 is a</w:t>
            </w:r>
            <w:r w:rsidR="00695BB7">
              <w:rPr>
                <w:sz w:val="22"/>
              </w:rPr>
              <w:t>n</w:t>
            </w:r>
            <w:r w:rsidR="00695BB7" w:rsidRPr="00695BB7">
              <w:rPr>
                <w:sz w:val="22"/>
              </w:rPr>
              <w:t xml:space="preserve"> exciting year with a league title to defend, another competing in a shiny new blue T20 Kit</w:t>
            </w:r>
            <w:r w:rsidR="00AE1580">
              <w:rPr>
                <w:sz w:val="22"/>
              </w:rPr>
              <w:t>.</w:t>
            </w:r>
          </w:p>
          <w:p w14:paraId="30C81BB5" w14:textId="531582D6" w:rsidR="0039684F" w:rsidRPr="00A42520" w:rsidRDefault="0039684F" w:rsidP="009E13A4">
            <w:pPr>
              <w:tabs>
                <w:tab w:val="left" w:pos="9573"/>
              </w:tabs>
              <w:rPr>
                <w:b/>
                <w:u w:val="single"/>
              </w:rPr>
            </w:pPr>
            <w:r w:rsidRPr="00A42520">
              <w:rPr>
                <w:b/>
                <w:u w:val="single"/>
              </w:rPr>
              <w:t>Shrewton Cricket Club</w:t>
            </w:r>
          </w:p>
          <w:p w14:paraId="783DD214" w14:textId="2439DA1F" w:rsidR="00AE1580" w:rsidRDefault="00AE1580" w:rsidP="009E13A4">
            <w:pPr>
              <w:tabs>
                <w:tab w:val="left" w:pos="9573"/>
              </w:tabs>
            </w:pPr>
            <w:r>
              <w:t xml:space="preserve">2017 </w:t>
            </w:r>
            <w:r w:rsidR="00A42520">
              <w:t xml:space="preserve">Sarum Invitational </w:t>
            </w:r>
            <w:r>
              <w:t xml:space="preserve">League Champions  </w:t>
            </w:r>
          </w:p>
        </w:tc>
        <w:tc>
          <w:tcPr>
            <w:tcW w:w="4153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04955159" w14:textId="77777777" w:rsidR="00F62613" w:rsidRDefault="00F62613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Wed Xl</w:t>
            </w:r>
          </w:p>
          <w:p w14:paraId="0AD68374" w14:textId="77777777" w:rsidR="00695BB7" w:rsidRDefault="00695BB7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>This Team in a new venture for The Shrews and will compete in the Salisbury District Wednesday Night League.</w:t>
            </w:r>
          </w:p>
          <w:p w14:paraId="227F2CED" w14:textId="045A4602" w:rsidR="00695BB7" w:rsidRDefault="00695BB7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 xml:space="preserve">Given the experiences of many of the current first team, </w:t>
            </w:r>
            <w:r w:rsidR="00327B21">
              <w:rPr>
                <w:sz w:val="22"/>
              </w:rPr>
              <w:t>i</w:t>
            </w:r>
            <w:r>
              <w:rPr>
                <w:sz w:val="22"/>
              </w:rPr>
              <w:t>t has been decided that this team will be a youth development side</w:t>
            </w:r>
            <w:r w:rsidR="00B50B08">
              <w:rPr>
                <w:sz w:val="22"/>
              </w:rPr>
              <w:t xml:space="preserve"> who will complete in Division 2 of the league with FOSS, </w:t>
            </w:r>
            <w:proofErr w:type="spellStart"/>
            <w:r w:rsidR="00B50B08">
              <w:rPr>
                <w:sz w:val="22"/>
              </w:rPr>
              <w:t>Laverstock</w:t>
            </w:r>
            <w:proofErr w:type="spellEnd"/>
            <w:r w:rsidR="00B50B08">
              <w:rPr>
                <w:sz w:val="22"/>
              </w:rPr>
              <w:t xml:space="preserve"> and Ford and Salisbury Civil Service.</w:t>
            </w:r>
          </w:p>
          <w:p w14:paraId="76B1415F" w14:textId="087171DF" w:rsidR="00D6018A" w:rsidRPr="00695BB7" w:rsidRDefault="00695BB7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>Kieran Jones will skipper the side in addition to his role as coach of the</w:t>
            </w:r>
            <w:r w:rsidR="00237E9E">
              <w:rPr>
                <w:sz w:val="22"/>
              </w:rPr>
              <w:t xml:space="preserve"> </w:t>
            </w:r>
            <w:r>
              <w:rPr>
                <w:sz w:val="22"/>
              </w:rPr>
              <w:t>U15/13s</w:t>
            </w:r>
            <w:r w:rsidR="0054236D">
              <w:rPr>
                <w:sz w:val="22"/>
              </w:rPr>
              <w:t xml:space="preserve"> </w:t>
            </w:r>
            <w:r w:rsidR="00B50B08">
              <w:rPr>
                <w:sz w:val="22"/>
              </w:rPr>
              <w:t xml:space="preserve">as well as bringing on the next generation of Shrews it will give more members a chance to play in the T20 format.  </w:t>
            </w:r>
          </w:p>
        </w:tc>
        <w:tc>
          <w:tcPr>
            <w:tcW w:w="3502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7CC0B711" w14:textId="77777777" w:rsidR="00F62613" w:rsidRDefault="00EB650C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Sun </w:t>
            </w:r>
            <w:r w:rsidR="00F62613" w:rsidRPr="00C012FA">
              <w:rPr>
                <w:rFonts w:ascii="Arial" w:hAnsi="Arial" w:cs="Arial"/>
                <w:b/>
                <w:u w:val="single"/>
              </w:rPr>
              <w:t>Xl</w:t>
            </w:r>
          </w:p>
          <w:p w14:paraId="60EE32BB" w14:textId="77777777" w:rsidR="00C30914" w:rsidRDefault="00C30914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Another packed season is in store for the Sunday Xl with more reverse home and away fixtures with local clubs around Wiltshire and beyond. </w:t>
            </w:r>
          </w:p>
          <w:p w14:paraId="734C266E" w14:textId="77777777" w:rsidR="002F2D82" w:rsidRDefault="00C30914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keep an eye on the What’s on button via the club’s website to check out where The Shrews will be playing in 2018.</w:t>
            </w:r>
          </w:p>
          <w:p w14:paraId="4525FAA9" w14:textId="2B969062" w:rsidR="00C30914" w:rsidRDefault="002F2D82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Newbury will</w:t>
            </w:r>
            <w:r w:rsidR="00C30914">
              <w:rPr>
                <w:sz w:val="22"/>
                <w:szCs w:val="22"/>
              </w:rPr>
              <w:t xml:space="preserve"> skipper of the side</w:t>
            </w:r>
            <w:r>
              <w:rPr>
                <w:sz w:val="22"/>
                <w:szCs w:val="22"/>
              </w:rPr>
              <w:t xml:space="preserve"> on the f</w:t>
            </w:r>
            <w:r w:rsidR="003266A5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ld</w:t>
            </w:r>
            <w:r w:rsidR="00AC15F2">
              <w:rPr>
                <w:sz w:val="22"/>
                <w:szCs w:val="22"/>
              </w:rPr>
              <w:t>.</w:t>
            </w:r>
          </w:p>
          <w:p w14:paraId="31DCD96C" w14:textId="216A1931" w:rsidR="003266A5" w:rsidRPr="00C30914" w:rsidRDefault="00A637C7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the flagship </w:t>
            </w:r>
            <w:proofErr w:type="spellStart"/>
            <w:r>
              <w:rPr>
                <w:sz w:val="22"/>
                <w:szCs w:val="22"/>
              </w:rPr>
              <w:t>Twiston</w:t>
            </w:r>
            <w:proofErr w:type="spellEnd"/>
            <w:r>
              <w:rPr>
                <w:sz w:val="22"/>
                <w:szCs w:val="22"/>
              </w:rPr>
              <w:t xml:space="preserve"> Davis match the club will host a centenary celebration of Cecil Chubb</w:t>
            </w:r>
            <w:r w:rsidR="002934B4">
              <w:rPr>
                <w:sz w:val="22"/>
                <w:szCs w:val="22"/>
              </w:rPr>
              <w:t xml:space="preserve"> linking the village with Sto</w:t>
            </w:r>
            <w:r w:rsidR="00FE0CE8">
              <w:rPr>
                <w:sz w:val="22"/>
                <w:szCs w:val="22"/>
              </w:rPr>
              <w:t>n</w:t>
            </w:r>
            <w:r w:rsidR="002934B4">
              <w:rPr>
                <w:sz w:val="22"/>
                <w:szCs w:val="22"/>
              </w:rPr>
              <w:t>ehenge</w:t>
            </w:r>
            <w:r w:rsidR="00517FE1">
              <w:rPr>
                <w:sz w:val="22"/>
                <w:szCs w:val="22"/>
              </w:rPr>
              <w:t xml:space="preserve"> in July.</w:t>
            </w:r>
          </w:p>
        </w:tc>
      </w:tr>
      <w:tr w:rsidR="00F62613" w14:paraId="65A8A331" w14:textId="77777777" w:rsidTr="0054236D">
        <w:trPr>
          <w:trHeight w:val="5224"/>
        </w:trPr>
        <w:tc>
          <w:tcPr>
            <w:tcW w:w="3686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01D2572F" w14:textId="77777777" w:rsidR="00F62613" w:rsidRDefault="00EB650C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Under 15s/13s</w:t>
            </w:r>
          </w:p>
          <w:p w14:paraId="5C637175" w14:textId="77777777" w:rsidR="00C30914" w:rsidRDefault="00C30914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the unfortunate circumstances of last season and the colts getting that little bit older, it has been decided to enter the side in the </w:t>
            </w:r>
            <w:proofErr w:type="spellStart"/>
            <w:r>
              <w:rPr>
                <w:sz w:val="22"/>
                <w:szCs w:val="22"/>
              </w:rPr>
              <w:t>Kennet</w:t>
            </w:r>
            <w:proofErr w:type="spellEnd"/>
            <w:r>
              <w:rPr>
                <w:sz w:val="22"/>
                <w:szCs w:val="22"/>
              </w:rPr>
              <w:t xml:space="preserve"> U15/13 league.</w:t>
            </w:r>
          </w:p>
          <w:p w14:paraId="57BF208A" w14:textId="77777777" w:rsidR="00C30914" w:rsidRDefault="00C30914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should enable a lot more games this year for the team</w:t>
            </w:r>
            <w:r w:rsidR="00D935D2">
              <w:rPr>
                <w:sz w:val="22"/>
                <w:szCs w:val="22"/>
              </w:rPr>
              <w:t>. Kieran Jones in again coaching this team for 2018.</w:t>
            </w:r>
          </w:p>
          <w:p w14:paraId="677B5075" w14:textId="62D04F33" w:rsidR="006C02F1" w:rsidRPr="00C30914" w:rsidRDefault="006C02F1" w:rsidP="009E13A4">
            <w:pPr>
              <w:tabs>
                <w:tab w:val="left" w:pos="9573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The fixtures for the U1</w:t>
            </w:r>
            <w:r w:rsidR="007E33A3">
              <w:rPr>
                <w:sz w:val="22"/>
              </w:rPr>
              <w:t>5/13</w:t>
            </w:r>
            <w:r>
              <w:rPr>
                <w:sz w:val="22"/>
              </w:rPr>
              <w:t>s have been published on the relevant page of the junior section of the website</w:t>
            </w:r>
          </w:p>
        </w:tc>
        <w:tc>
          <w:tcPr>
            <w:tcW w:w="4153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2E46FBD4" w14:textId="0CD291B4" w:rsidR="00F62613" w:rsidRDefault="00EB650C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Under 11s</w:t>
            </w:r>
          </w:p>
          <w:p w14:paraId="6FF3D1FB" w14:textId="70618A26" w:rsidR="00D935D2" w:rsidRPr="00D935D2" w:rsidRDefault="00D935D2" w:rsidP="009E13A4">
            <w:pPr>
              <w:tabs>
                <w:tab w:val="left" w:pos="9573"/>
              </w:tabs>
              <w:rPr>
                <w:sz w:val="22"/>
              </w:rPr>
            </w:pPr>
            <w:r w:rsidRPr="00D935D2">
              <w:rPr>
                <w:sz w:val="22"/>
              </w:rPr>
              <w:t>The U11s had some fine results in 2017 beating Heytesbury &amp; Sutton Veny</w:t>
            </w:r>
            <w:r>
              <w:rPr>
                <w:sz w:val="22"/>
              </w:rPr>
              <w:t>,</w:t>
            </w:r>
            <w:r w:rsidRPr="00D935D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league winners </w:t>
            </w:r>
            <w:r w:rsidRPr="00D935D2">
              <w:rPr>
                <w:sz w:val="22"/>
              </w:rPr>
              <w:t>in a nail biting last over away from home.</w:t>
            </w:r>
          </w:p>
          <w:p w14:paraId="35E09616" w14:textId="6DDCC6E0" w:rsidR="006C02F1" w:rsidRDefault="00D935D2" w:rsidP="009E13A4">
            <w:pPr>
              <w:tabs>
                <w:tab w:val="left" w:pos="9573"/>
              </w:tabs>
              <w:rPr>
                <w:sz w:val="22"/>
              </w:rPr>
            </w:pPr>
            <w:r w:rsidRPr="00D935D2">
              <w:rPr>
                <w:sz w:val="22"/>
              </w:rPr>
              <w:t xml:space="preserve">This season the U11s will also move to the Kennett League </w:t>
            </w:r>
            <w:r w:rsidR="00327B21">
              <w:rPr>
                <w:sz w:val="22"/>
              </w:rPr>
              <w:t xml:space="preserve">as well as </w:t>
            </w:r>
            <w:proofErr w:type="spellStart"/>
            <w:r w:rsidR="00327B21">
              <w:rPr>
                <w:sz w:val="22"/>
              </w:rPr>
              <w:t>palying</w:t>
            </w:r>
            <w:proofErr w:type="spellEnd"/>
            <w:r w:rsidR="00327B21">
              <w:rPr>
                <w:sz w:val="22"/>
              </w:rPr>
              <w:t xml:space="preserve"> in the Wilshire league.</w:t>
            </w:r>
            <w:r w:rsidRPr="00D935D2">
              <w:rPr>
                <w:sz w:val="22"/>
              </w:rPr>
              <w:t xml:space="preserve"> Rich Barnett will Coach this side again.</w:t>
            </w:r>
            <w:r>
              <w:rPr>
                <w:sz w:val="22"/>
              </w:rPr>
              <w:t xml:space="preserve"> </w:t>
            </w:r>
            <w:r w:rsidR="00327B21">
              <w:rPr>
                <w:sz w:val="22"/>
              </w:rPr>
              <w:t xml:space="preserve">With commitments in 2 leagues it will give the U11s lots of games to enjoy. </w:t>
            </w:r>
            <w:r>
              <w:rPr>
                <w:sz w:val="22"/>
              </w:rPr>
              <w:t>Here’s to another successful year for the U11s</w:t>
            </w:r>
            <w:r w:rsidR="00803269">
              <w:rPr>
                <w:sz w:val="22"/>
              </w:rPr>
              <w:t xml:space="preserve">. </w:t>
            </w:r>
          </w:p>
          <w:p w14:paraId="00CA80E2" w14:textId="6BDA6EFB" w:rsidR="00D935D2" w:rsidRDefault="00803269" w:rsidP="009E13A4">
            <w:pPr>
              <w:tabs>
                <w:tab w:val="left" w:pos="9573"/>
              </w:tabs>
            </w:pPr>
            <w:r>
              <w:rPr>
                <w:sz w:val="22"/>
              </w:rPr>
              <w:t xml:space="preserve">The </w:t>
            </w:r>
            <w:r w:rsidR="006C02F1">
              <w:rPr>
                <w:sz w:val="22"/>
              </w:rPr>
              <w:t>fixtures for the U11s have been published on the relevant page of the junior section of the website</w:t>
            </w:r>
          </w:p>
        </w:tc>
        <w:tc>
          <w:tcPr>
            <w:tcW w:w="3502" w:type="dxa"/>
            <w:tcBorders>
              <w:top w:val="single" w:sz="12" w:space="0" w:color="23316B" w:themeColor="accent3"/>
              <w:left w:val="single" w:sz="12" w:space="0" w:color="23316B" w:themeColor="accent3"/>
              <w:bottom w:val="single" w:sz="12" w:space="0" w:color="23316B" w:themeColor="accent3"/>
              <w:right w:val="single" w:sz="12" w:space="0" w:color="23316B" w:themeColor="accent3"/>
            </w:tcBorders>
          </w:tcPr>
          <w:p w14:paraId="2B301507" w14:textId="77777777" w:rsidR="00F62613" w:rsidRDefault="00EB650C" w:rsidP="009E13A4">
            <w:pPr>
              <w:tabs>
                <w:tab w:val="left" w:pos="9573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Under 9s</w:t>
            </w:r>
          </w:p>
          <w:p w14:paraId="0DA389E5" w14:textId="77777777" w:rsidR="00D935D2" w:rsidRDefault="00D935D2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 xml:space="preserve">The U9s are again going to be attending various festivals all around Wiltshire. </w:t>
            </w:r>
          </w:p>
          <w:p w14:paraId="5DB283F0" w14:textId="72AB7219" w:rsidR="00D935D2" w:rsidRDefault="00D935D2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 xml:space="preserve">The club will again be hosting </w:t>
            </w:r>
            <w:r w:rsidR="009023E2">
              <w:rPr>
                <w:sz w:val="22"/>
              </w:rPr>
              <w:t xml:space="preserve">its </w:t>
            </w:r>
            <w:r>
              <w:rPr>
                <w:sz w:val="22"/>
              </w:rPr>
              <w:t>own Festival on Sunday the 17</w:t>
            </w:r>
            <w:r w:rsidRPr="00D935D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of June 2018.</w:t>
            </w:r>
            <w:r w:rsidR="00327B21">
              <w:rPr>
                <w:sz w:val="22"/>
              </w:rPr>
              <w:t xml:space="preserve">Shrewton has been selected to be a club trialing a new concept of playing U9s cricket with the fine details still to be confirmed. </w:t>
            </w:r>
            <w:r w:rsidR="009023E2">
              <w:rPr>
                <w:sz w:val="22"/>
              </w:rPr>
              <w:t xml:space="preserve"> K</w:t>
            </w:r>
            <w:r>
              <w:rPr>
                <w:sz w:val="22"/>
              </w:rPr>
              <w:t xml:space="preserve">eep an eye out for other festivals </w:t>
            </w:r>
          </w:p>
          <w:p w14:paraId="4D3B93A8" w14:textId="77777777" w:rsidR="00D935D2" w:rsidRDefault="00D935D2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>Stu Cruse will be looking a</w:t>
            </w:r>
            <w:r w:rsidR="009023E2">
              <w:rPr>
                <w:sz w:val="22"/>
              </w:rPr>
              <w:t>fter the U9s again.</w:t>
            </w:r>
          </w:p>
          <w:p w14:paraId="6C5DCDAF" w14:textId="38556C3F" w:rsidR="007E33A3" w:rsidRPr="00D935D2" w:rsidRDefault="007E33A3" w:rsidP="009E13A4">
            <w:pPr>
              <w:tabs>
                <w:tab w:val="left" w:pos="9573"/>
              </w:tabs>
              <w:rPr>
                <w:sz w:val="22"/>
              </w:rPr>
            </w:pPr>
            <w:r>
              <w:rPr>
                <w:sz w:val="22"/>
              </w:rPr>
              <w:t>All the festivals</w:t>
            </w:r>
            <w:r w:rsidR="00C34E15">
              <w:rPr>
                <w:sz w:val="22"/>
              </w:rPr>
              <w:t xml:space="preserve"> have </w:t>
            </w:r>
            <w:r w:rsidR="006C333C">
              <w:rPr>
                <w:sz w:val="22"/>
              </w:rPr>
              <w:t xml:space="preserve">now </w:t>
            </w:r>
            <w:r w:rsidR="00C34E15">
              <w:rPr>
                <w:sz w:val="22"/>
              </w:rPr>
              <w:t>been published on the relevant page of the junior section of the website</w:t>
            </w:r>
          </w:p>
        </w:tc>
      </w:tr>
    </w:tbl>
    <w:p w14:paraId="48A0381C" w14:textId="55D1ECA9" w:rsidR="009023E2" w:rsidRDefault="001F7DF9" w:rsidP="009E13A4">
      <w:pPr>
        <w:tabs>
          <w:tab w:val="left" w:pos="9573"/>
        </w:tabs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81C30" wp14:editId="44D14829">
                <wp:simplePos x="0" y="0"/>
                <wp:positionH relativeFrom="column">
                  <wp:posOffset>2447925</wp:posOffset>
                </wp:positionH>
                <wp:positionV relativeFrom="page">
                  <wp:posOffset>7943850</wp:posOffset>
                </wp:positionV>
                <wp:extent cx="190500" cy="2000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32D0E" id="Oval 6" o:spid="_x0000_s1026" style="position:absolute;margin-left:192.75pt;margin-top:625.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" fillcolor="yellow" strokecolor="#1b4868 [1604]" strokeweight="1pt">
                <v:stroke joinstyle="miter"/>
                <w10:wrap anchory="page"/>
              </v:oval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2AE11" wp14:editId="4F8DBE77">
                <wp:simplePos x="0" y="0"/>
                <wp:positionH relativeFrom="column">
                  <wp:posOffset>4200525</wp:posOffset>
                </wp:positionH>
                <wp:positionV relativeFrom="page">
                  <wp:posOffset>7943850</wp:posOffset>
                </wp:positionV>
                <wp:extent cx="190500" cy="2000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44638" id="Oval 9" o:spid="_x0000_s1026" style="position:absolute;margin-left:330.75pt;margin-top:625.5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" fillcolor="yellow" strokecolor="#1b4868 [1604]" strokeweight="1pt">
                <v:stroke joinstyle="miter"/>
                <w10:wrap anchory="page"/>
              </v:oval>
            </w:pict>
          </mc:Fallback>
        </mc:AlternateContent>
      </w:r>
      <w:r w:rsidR="004B794C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A350BA9" wp14:editId="078B679C">
            <wp:simplePos x="0" y="0"/>
            <wp:positionH relativeFrom="column">
              <wp:posOffset>4057650</wp:posOffset>
            </wp:positionH>
            <wp:positionV relativeFrom="paragraph">
              <wp:posOffset>86995</wp:posOffset>
            </wp:positionV>
            <wp:extent cx="504825" cy="504825"/>
            <wp:effectExtent l="0" t="0" r="0" b="9525"/>
            <wp:wrapNone/>
            <wp:docPr id="3" name="Graphic 3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74C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9F3B09B" wp14:editId="0B818032">
            <wp:simplePos x="0" y="0"/>
            <wp:positionH relativeFrom="column">
              <wp:posOffset>2305050</wp:posOffset>
            </wp:positionH>
            <wp:positionV relativeFrom="paragraph">
              <wp:posOffset>87630</wp:posOffset>
            </wp:positionV>
            <wp:extent cx="504825" cy="504825"/>
            <wp:effectExtent l="0" t="0" r="0" b="9525"/>
            <wp:wrapNone/>
            <wp:docPr id="5" name="Graphic 5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D5457" w14:textId="6EA796C8" w:rsidR="008834A1" w:rsidRDefault="008834A1" w:rsidP="00883C8F">
      <w:pPr>
        <w:tabs>
          <w:tab w:val="left" w:pos="9573"/>
        </w:tabs>
        <w:jc w:val="center"/>
        <w:rPr>
          <w:b/>
          <w:u w:val="single"/>
        </w:rPr>
      </w:pPr>
      <w:r w:rsidRPr="00883C8F">
        <w:rPr>
          <w:b/>
          <w:u w:val="single"/>
        </w:rPr>
        <w:t>Got a bright idea</w:t>
      </w:r>
    </w:p>
    <w:p w14:paraId="10F5F86C" w14:textId="5DA7BC24" w:rsidR="0096058D" w:rsidRPr="00C976E1" w:rsidRDefault="0096058D" w:rsidP="00883C8F">
      <w:pPr>
        <w:tabs>
          <w:tab w:val="left" w:pos="9573"/>
        </w:tabs>
        <w:jc w:val="center"/>
        <w:rPr>
          <w:b/>
          <w:sz w:val="6"/>
          <w:u w:val="single"/>
        </w:rPr>
      </w:pPr>
    </w:p>
    <w:p w14:paraId="06E99184" w14:textId="3BF41584" w:rsidR="0096058D" w:rsidRPr="00C976E1" w:rsidRDefault="00004D20" w:rsidP="0096058D">
      <w:pPr>
        <w:tabs>
          <w:tab w:val="left" w:pos="9573"/>
        </w:tabs>
      </w:pPr>
      <w:r w:rsidRPr="00C976E1">
        <w:t xml:space="preserve">Have any thoughts on how we can improve the club for its members. </w:t>
      </w:r>
      <w:r w:rsidR="0096058D" w:rsidRPr="00C976E1">
        <w:t xml:space="preserve">Don’t just keep it to yourself let the committee know and your idea can be discussed at the next club committee meeting. </w:t>
      </w:r>
      <w:r w:rsidR="00745B00" w:rsidRPr="00C976E1">
        <w:t>Basic concepts are fine but ideas with a little planning o</w:t>
      </w:r>
      <w:r w:rsidR="00417D7C" w:rsidRPr="00C976E1">
        <w:t xml:space="preserve">r conceptual vision behind them would be great. Just contact the Club Secretary </w:t>
      </w:r>
      <w:r w:rsidR="0081207D" w:rsidRPr="00C976E1">
        <w:t xml:space="preserve">with the details via email or the contact us tab on the club </w:t>
      </w:r>
      <w:r w:rsidR="00F267D8" w:rsidRPr="00C976E1">
        <w:t>website.</w:t>
      </w:r>
    </w:p>
    <w:sectPr w:rsidR="0096058D" w:rsidRPr="00C976E1" w:rsidSect="00A0246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0E7D" w14:textId="77777777" w:rsidR="001B7B9F" w:rsidRDefault="001B7B9F">
      <w:pPr>
        <w:spacing w:after="0" w:line="240" w:lineRule="auto"/>
      </w:pPr>
      <w:r>
        <w:separator/>
      </w:r>
    </w:p>
  </w:endnote>
  <w:endnote w:type="continuationSeparator" w:id="0">
    <w:p w14:paraId="47FEAB19" w14:textId="77777777" w:rsidR="001B7B9F" w:rsidRDefault="001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0478" w14:textId="77777777" w:rsidR="00573612" w:rsidRDefault="00573612"/>
  <w:tbl>
    <w:tblPr>
      <w:tblStyle w:val="TableGrid"/>
      <w:tblW w:w="5250" w:type="pct"/>
      <w:tblInd w:w="-284" w:type="dxa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684"/>
      <w:gridCol w:w="5656"/>
    </w:tblGrid>
    <w:tr w:rsidR="00695BB7" w:rsidRPr="00E40B3A" w14:paraId="770FAB6B" w14:textId="77777777" w:rsidTr="00573612">
      <w:trPr>
        <w:trHeight w:val="601"/>
      </w:trPr>
      <w:tc>
        <w:tcPr>
          <w:tcW w:w="2506" w:type="pct"/>
          <w:shd w:val="clear" w:color="auto" w:fill="3E92CC" w:themeFill="accent1"/>
          <w:vAlign w:val="center"/>
        </w:tcPr>
        <w:p w14:paraId="1CE9E735" w14:textId="048D663A" w:rsidR="00BE491C" w:rsidRPr="00E673F3" w:rsidRDefault="0054236D" w:rsidP="00A0406F">
          <w:pPr>
            <w:pStyle w:val="Heading3"/>
            <w:outlineLvl w:val="2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SHREW</w:t>
          </w:r>
          <w:r w:rsidR="00130BA9">
            <w:rPr>
              <w:color w:val="FFFFFF" w:themeColor="background1"/>
              <w:sz w:val="20"/>
              <w:szCs w:val="20"/>
            </w:rPr>
            <w:t>’</w:t>
          </w:r>
          <w:r>
            <w:rPr>
              <w:color w:val="FFFFFF" w:themeColor="background1"/>
              <w:sz w:val="20"/>
              <w:szCs w:val="20"/>
            </w:rPr>
            <w:t>S NEWS</w:t>
          </w:r>
          <w:r w:rsidR="00BE491C">
            <w:rPr>
              <w:color w:val="FFFFFF" w:themeColor="background1"/>
              <w:sz w:val="20"/>
              <w:szCs w:val="20"/>
            </w:rPr>
            <w:t xml:space="preserve"> “</w:t>
          </w:r>
          <w:r w:rsidR="00BE491C" w:rsidRPr="00E673F3">
            <w:rPr>
              <w:color w:val="FFFFFF" w:themeColor="background1"/>
              <w:sz w:val="20"/>
              <w:szCs w:val="20"/>
            </w:rPr>
            <w:t>The Shrews</w:t>
          </w:r>
          <w:r w:rsidR="00BE491C">
            <w:rPr>
              <w:color w:val="FFFFFF" w:themeColor="background1"/>
              <w:sz w:val="20"/>
              <w:szCs w:val="20"/>
            </w:rPr>
            <w:t>” Newsletter</w:t>
          </w:r>
        </w:p>
        <w:p w14:paraId="6DFF197B" w14:textId="13C476A5" w:rsidR="00695BB7" w:rsidRPr="00E40B3A" w:rsidRDefault="00695BB7" w:rsidP="00B44AE4">
          <w:pPr>
            <w:pStyle w:val="Heading3"/>
            <w:outlineLvl w:val="2"/>
          </w:pPr>
        </w:p>
      </w:tc>
      <w:tc>
        <w:tcPr>
          <w:tcW w:w="2494" w:type="pct"/>
          <w:shd w:val="clear" w:color="auto" w:fill="3E92CC" w:themeFill="accent1"/>
          <w:vAlign w:val="center"/>
        </w:tcPr>
        <w:sdt>
          <w:sdtPr>
            <w:rPr>
              <w:color w:val="FFFFFF" w:themeColor="background1"/>
            </w:rPr>
            <w:id w:val="-174549121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E81726D" w14:textId="3A50FE53" w:rsidR="00695BB7" w:rsidRPr="00E40B3A" w:rsidRDefault="00BE491C" w:rsidP="00B44AE4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>
                <w:rPr>
                  <w:color w:val="FFFFFF" w:themeColor="background1"/>
                </w:rPr>
                <w:t>2</w:t>
              </w:r>
            </w:p>
          </w:sdtContent>
        </w:sdt>
      </w:tc>
    </w:tr>
  </w:tbl>
  <w:p w14:paraId="2F301066" w14:textId="77777777" w:rsidR="00695BB7" w:rsidRPr="00A5487A" w:rsidRDefault="00695BB7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50" w:type="pct"/>
      <w:tblInd w:w="-284" w:type="dxa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684"/>
      <w:gridCol w:w="5656"/>
    </w:tblGrid>
    <w:tr w:rsidR="00695BB7" w:rsidRPr="00E40B3A" w14:paraId="707C8275" w14:textId="77777777" w:rsidTr="00D21D84">
      <w:trPr>
        <w:trHeight w:val="601"/>
      </w:trPr>
      <w:tc>
        <w:tcPr>
          <w:tcW w:w="2506" w:type="pct"/>
          <w:shd w:val="clear" w:color="auto" w:fill="3E92CC" w:themeFill="accent1"/>
          <w:vAlign w:val="center"/>
        </w:tcPr>
        <w:p w14:paraId="022AB663" w14:textId="484A3E0A" w:rsidR="00695BB7" w:rsidRPr="00E673F3" w:rsidRDefault="00AC15F2" w:rsidP="00E673F3">
          <w:pPr>
            <w:pStyle w:val="Heading3"/>
            <w:jc w:val="center"/>
            <w:outlineLvl w:val="2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Shrew</w:t>
          </w:r>
          <w:r w:rsidR="00130BA9">
            <w:rPr>
              <w:color w:val="FFFFFF" w:themeColor="background1"/>
              <w:sz w:val="20"/>
              <w:szCs w:val="20"/>
            </w:rPr>
            <w:t>’</w:t>
          </w:r>
          <w:r>
            <w:rPr>
              <w:color w:val="FFFFFF" w:themeColor="background1"/>
              <w:sz w:val="20"/>
              <w:szCs w:val="20"/>
            </w:rPr>
            <w:t>s News</w:t>
          </w:r>
          <w:r w:rsidR="00695BB7">
            <w:rPr>
              <w:color w:val="FFFFFF" w:themeColor="background1"/>
              <w:sz w:val="20"/>
              <w:szCs w:val="20"/>
            </w:rPr>
            <w:t xml:space="preserve"> “</w:t>
          </w:r>
          <w:r w:rsidR="00695BB7" w:rsidRPr="00E673F3">
            <w:rPr>
              <w:color w:val="FFFFFF" w:themeColor="background1"/>
              <w:sz w:val="20"/>
              <w:szCs w:val="20"/>
            </w:rPr>
            <w:t>The Shrews</w:t>
          </w:r>
          <w:r w:rsidR="00695BB7">
            <w:rPr>
              <w:color w:val="FFFFFF" w:themeColor="background1"/>
              <w:sz w:val="20"/>
              <w:szCs w:val="20"/>
            </w:rPr>
            <w:t>” Newsletter</w:t>
          </w:r>
        </w:p>
        <w:p w14:paraId="0E2FB22B" w14:textId="0E0C1FC0" w:rsidR="00695BB7" w:rsidRPr="00E673F3" w:rsidRDefault="00695BB7" w:rsidP="00E673F3"/>
      </w:tc>
      <w:tc>
        <w:tcPr>
          <w:tcW w:w="2494" w:type="pct"/>
          <w:shd w:val="clear" w:color="auto" w:fill="3E92CC" w:themeFill="accent1"/>
          <w:vAlign w:val="center"/>
        </w:tcPr>
        <w:sdt>
          <w:sdtPr>
            <w:rPr>
              <w:color w:val="FFFFFF" w:themeColor="background1"/>
            </w:rPr>
            <w:id w:val="16974964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6D2CFD8" w14:textId="00BA3D6A" w:rsidR="00695BB7" w:rsidRPr="00E40B3A" w:rsidRDefault="00695BB7" w:rsidP="00E673F3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AA0295">
                <w:rPr>
                  <w:noProof/>
                  <w:color w:val="FFFFFF" w:themeColor="background1"/>
                </w:rPr>
                <w:t>1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73A5BF68" w14:textId="77777777" w:rsidR="00695BB7" w:rsidRPr="00E40B3A" w:rsidRDefault="00695BB7" w:rsidP="00E673F3">
    <w:pPr>
      <w:pStyle w:val="Footer"/>
      <w:spacing w:before="0" w:after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8F5E" w14:textId="77777777" w:rsidR="001B7B9F" w:rsidRDefault="001B7B9F">
      <w:pPr>
        <w:spacing w:after="0" w:line="240" w:lineRule="auto"/>
      </w:pPr>
      <w:r>
        <w:separator/>
      </w:r>
    </w:p>
  </w:footnote>
  <w:footnote w:type="continuationSeparator" w:id="0">
    <w:p w14:paraId="501D582B" w14:textId="77777777" w:rsidR="001B7B9F" w:rsidRDefault="001B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98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4113"/>
      <w:gridCol w:w="4112"/>
      <w:gridCol w:w="6412"/>
      <w:gridCol w:w="2185"/>
      <w:gridCol w:w="2182"/>
    </w:tblGrid>
    <w:tr w:rsidR="00314DD8" w:rsidRPr="009F5D7E" w14:paraId="02E7B32B" w14:textId="358958E5" w:rsidTr="00A02461">
      <w:trPr>
        <w:trHeight w:val="851"/>
      </w:trPr>
      <w:sdt>
        <w:sdtPr>
          <w:rPr>
            <w:rFonts w:cstheme="majorHAnsi"/>
            <w:color w:val="FFFFFF" w:themeColor="background1"/>
            <w:sz w:val="28"/>
            <w:szCs w:val="22"/>
          </w:rPr>
          <w:alias w:val="Company"/>
          <w:tag w:val=""/>
          <w:id w:val="209596597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082" w:type="pct"/>
              <w:shd w:val="clear" w:color="auto" w:fill="3E92CC" w:themeFill="accent1"/>
              <w:vAlign w:val="center"/>
            </w:tcPr>
            <w:p w14:paraId="73B2F28C" w14:textId="04328B40" w:rsidR="001025CE" w:rsidRPr="009F5D7E" w:rsidRDefault="002E3953" w:rsidP="00B44AE4">
              <w:pPr>
                <w:pStyle w:val="Heading3"/>
                <w:outlineLvl w:val="2"/>
                <w:rPr>
                  <w:color w:val="FFFFFF" w:themeColor="background1"/>
                  <w:sz w:val="28"/>
                  <w:szCs w:val="22"/>
                </w:rPr>
              </w:pPr>
              <w:r>
                <w:rPr>
                  <w:rFonts w:cstheme="majorHAnsi"/>
                  <w:color w:val="FFFFFF" w:themeColor="background1"/>
                  <w:sz w:val="28"/>
                  <w:szCs w:val="22"/>
                </w:rPr>
                <w:t>SHREWS NEWS</w:t>
              </w:r>
            </w:p>
          </w:tc>
        </w:sdtContent>
      </w:sdt>
      <w:tc>
        <w:tcPr>
          <w:tcW w:w="1082" w:type="pct"/>
          <w:shd w:val="clear" w:color="auto" w:fill="3E92CC" w:themeFill="accent1"/>
          <w:vAlign w:val="center"/>
        </w:tcPr>
        <w:p w14:paraId="330FDEEB" w14:textId="0B9B9355" w:rsidR="001025CE" w:rsidRPr="009F5D7E" w:rsidRDefault="00CA245F" w:rsidP="00FA2F35">
          <w:pPr>
            <w:pStyle w:val="Heading3"/>
            <w:outlineLvl w:val="2"/>
            <w:rPr>
              <w:rFonts w:cstheme="majorHAnsi"/>
              <w:color w:val="FFFFFF" w:themeColor="background1"/>
              <w:sz w:val="22"/>
              <w:szCs w:val="22"/>
            </w:rPr>
          </w:pPr>
          <w:r>
            <w:rPr>
              <w:rFonts w:cstheme="majorHAnsi"/>
              <w:color w:val="FFFFFF" w:themeColor="background1"/>
              <w:sz w:val="22"/>
              <w:szCs w:val="22"/>
            </w:rPr>
            <w:t xml:space="preserve"> </w:t>
          </w:r>
          <w:r w:rsidR="00314DD8" w:rsidRPr="009F5D7E">
            <w:rPr>
              <w:rFonts w:cstheme="majorHAnsi"/>
              <w:color w:val="FFFFFF" w:themeColor="background1"/>
              <w:sz w:val="22"/>
              <w:szCs w:val="22"/>
            </w:rPr>
            <w:t xml:space="preserve"> </w:t>
          </w:r>
          <w:r w:rsidR="00FA2F35" w:rsidRPr="009F5D7E">
            <w:rPr>
              <w:rFonts w:cstheme="majorHAnsi"/>
              <w:color w:val="FFFFFF" w:themeColor="background1"/>
              <w:sz w:val="22"/>
              <w:szCs w:val="22"/>
            </w:rPr>
            <w:t xml:space="preserve">www.shrewtoncricketclub.co.uk          </w:t>
          </w:r>
        </w:p>
      </w:tc>
      <w:tc>
        <w:tcPr>
          <w:tcW w:w="1687" w:type="pct"/>
          <w:shd w:val="clear" w:color="auto" w:fill="3E92CC" w:themeFill="accent1"/>
        </w:tcPr>
        <w:p w14:paraId="3809B89C" w14:textId="77777777" w:rsidR="00BE5EC1" w:rsidRDefault="00D05776" w:rsidP="00A02461">
          <w:pPr>
            <w:pStyle w:val="Heading3"/>
            <w:tabs>
              <w:tab w:val="left" w:pos="3810"/>
            </w:tabs>
            <w:outlineLvl w:val="2"/>
            <w:rPr>
              <w:rFonts w:cstheme="majorHAnsi"/>
              <w:color w:val="FFFFFF" w:themeColor="background1"/>
              <w:sz w:val="22"/>
              <w:szCs w:val="22"/>
            </w:rPr>
          </w:pPr>
          <w:r>
            <w:rPr>
              <w:rFonts w:cstheme="majorHAnsi"/>
              <w:color w:val="FFFFFF" w:themeColor="background1"/>
              <w:sz w:val="22"/>
              <w:szCs w:val="22"/>
            </w:rPr>
            <w:t xml:space="preserve">                   </w:t>
          </w:r>
        </w:p>
        <w:p w14:paraId="712415FD" w14:textId="3C8BE1E0" w:rsidR="001025CE" w:rsidRPr="009F5D7E" w:rsidRDefault="00327B21" w:rsidP="00327B21">
          <w:pPr>
            <w:pStyle w:val="Heading3"/>
            <w:tabs>
              <w:tab w:val="left" w:pos="3810"/>
            </w:tabs>
            <w:jc w:val="center"/>
            <w:outlineLvl w:val="2"/>
            <w:rPr>
              <w:rFonts w:cstheme="majorHAnsi"/>
              <w:color w:val="FFFFFF" w:themeColor="background1"/>
              <w:sz w:val="22"/>
              <w:szCs w:val="22"/>
            </w:rPr>
          </w:pPr>
          <w:r>
            <w:rPr>
              <w:rFonts w:cstheme="majorHAnsi"/>
              <w:color w:val="FFFFFF" w:themeColor="background1"/>
              <w:sz w:val="22"/>
              <w:szCs w:val="22"/>
            </w:rPr>
            <w:t xml:space="preserve">Edition </w:t>
          </w:r>
          <w:proofErr w:type="gramStart"/>
          <w:r>
            <w:rPr>
              <w:rFonts w:cstheme="majorHAnsi"/>
              <w:color w:val="FFFFFF" w:themeColor="background1"/>
              <w:sz w:val="22"/>
              <w:szCs w:val="22"/>
            </w:rPr>
            <w:t xml:space="preserve">1  </w:t>
          </w:r>
          <w:r w:rsidR="00332E50">
            <w:rPr>
              <w:rFonts w:cstheme="majorHAnsi"/>
              <w:color w:val="FFFFFF" w:themeColor="background1"/>
              <w:sz w:val="22"/>
              <w:szCs w:val="22"/>
            </w:rPr>
            <w:t>April</w:t>
          </w:r>
          <w:proofErr w:type="gramEnd"/>
          <w:r w:rsidR="00332E50">
            <w:rPr>
              <w:rFonts w:cstheme="majorHAnsi"/>
              <w:color w:val="FFFFFF" w:themeColor="background1"/>
              <w:sz w:val="22"/>
              <w:szCs w:val="22"/>
            </w:rPr>
            <w:t xml:space="preserve"> </w:t>
          </w:r>
          <w:r w:rsidR="00FA2F35" w:rsidRPr="009F5D7E">
            <w:rPr>
              <w:rFonts w:cstheme="majorHAnsi"/>
              <w:color w:val="FFFFFF" w:themeColor="background1"/>
              <w:sz w:val="22"/>
              <w:szCs w:val="22"/>
            </w:rPr>
            <w:t>2018</w:t>
          </w:r>
          <w:r w:rsidR="00A02461">
            <w:rPr>
              <w:rFonts w:cstheme="majorHAnsi"/>
              <w:color w:val="FFFFFF" w:themeColor="background1"/>
              <w:sz w:val="22"/>
              <w:szCs w:val="22"/>
            </w:rPr>
            <w:tab/>
          </w:r>
        </w:p>
      </w:tc>
      <w:tc>
        <w:tcPr>
          <w:tcW w:w="575" w:type="pct"/>
          <w:shd w:val="clear" w:color="auto" w:fill="3E92CC" w:themeFill="accent1"/>
        </w:tcPr>
        <w:p w14:paraId="106C9216" w14:textId="77777777" w:rsidR="001025CE" w:rsidRPr="009F5D7E" w:rsidRDefault="001025CE" w:rsidP="00B44AE4">
          <w:pPr>
            <w:pStyle w:val="Heading3"/>
            <w:jc w:val="right"/>
            <w:outlineLvl w:val="2"/>
            <w:rPr>
              <w:rFonts w:cstheme="majorHAnsi"/>
              <w:color w:val="FFFFFF" w:themeColor="background1"/>
              <w:sz w:val="22"/>
              <w:szCs w:val="22"/>
            </w:rPr>
          </w:pPr>
        </w:p>
      </w:tc>
      <w:tc>
        <w:tcPr>
          <w:tcW w:w="574" w:type="pct"/>
          <w:shd w:val="clear" w:color="auto" w:fill="3E92CC" w:themeFill="accent1"/>
        </w:tcPr>
        <w:p w14:paraId="302CFD2E" w14:textId="77777777" w:rsidR="001025CE" w:rsidRPr="009F5D7E" w:rsidRDefault="001025CE" w:rsidP="00B44AE4">
          <w:pPr>
            <w:pStyle w:val="Heading3"/>
            <w:jc w:val="right"/>
            <w:outlineLvl w:val="2"/>
            <w:rPr>
              <w:rFonts w:cstheme="majorHAnsi"/>
              <w:color w:val="FFFFFF" w:themeColor="background1"/>
              <w:sz w:val="22"/>
              <w:szCs w:val="22"/>
            </w:rPr>
          </w:pPr>
        </w:p>
      </w:tc>
    </w:tr>
  </w:tbl>
  <w:p w14:paraId="0DD12B47" w14:textId="77777777" w:rsidR="00695BB7" w:rsidRPr="009F5D7E" w:rsidRDefault="0069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F442" w14:textId="77777777" w:rsidR="00813523" w:rsidRDefault="00813523"/>
  <w:tbl>
    <w:tblPr>
      <w:tblStyle w:val="TableGrid"/>
      <w:tblW w:w="14667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4239"/>
      <w:gridCol w:w="3745"/>
      <w:gridCol w:w="15828"/>
      <w:gridCol w:w="4150"/>
      <w:gridCol w:w="3719"/>
    </w:tblGrid>
    <w:tr w:rsidR="00CD4DA6" w:rsidRPr="00E40B3A" w14:paraId="2F6722D0" w14:textId="77777777" w:rsidTr="00130BA9">
      <w:trPr>
        <w:trHeight w:val="851"/>
      </w:trPr>
      <w:tc>
        <w:tcPr>
          <w:tcW w:w="669" w:type="pct"/>
          <w:shd w:val="clear" w:color="auto" w:fill="3E92CC" w:themeFill="accent1"/>
        </w:tcPr>
        <w:p w14:paraId="6D5DF8F0" w14:textId="00275881" w:rsidR="00CD4DA6" w:rsidRPr="00027990" w:rsidRDefault="00A02461" w:rsidP="00984BB5">
          <w:pPr>
            <w:pStyle w:val="Heading3"/>
            <w:outlineLvl w:val="2"/>
            <w:rPr>
              <w:rFonts w:cstheme="majorHAnsi"/>
              <w:color w:val="FFFFFF" w:themeColor="background1"/>
              <w:sz w:val="20"/>
            </w:rPr>
          </w:pPr>
          <w:r>
            <w:rPr>
              <w:rFonts w:cstheme="majorHAnsi"/>
              <w:color w:val="FFFFFF" w:themeColor="background1"/>
              <w:sz w:val="28"/>
            </w:rPr>
            <w:t>SHREW</w:t>
          </w:r>
          <w:r w:rsidR="00130BA9">
            <w:rPr>
              <w:rFonts w:cstheme="majorHAnsi"/>
              <w:color w:val="FFFFFF" w:themeColor="background1"/>
              <w:sz w:val="28"/>
            </w:rPr>
            <w:t>’</w:t>
          </w:r>
          <w:r>
            <w:rPr>
              <w:rFonts w:cstheme="majorHAnsi"/>
              <w:color w:val="FFFFFF" w:themeColor="background1"/>
              <w:sz w:val="28"/>
            </w:rPr>
            <w:t>S NEWS</w:t>
          </w:r>
          <w:r w:rsidR="00CD4DA6" w:rsidRPr="00282997">
            <w:rPr>
              <w:rFonts w:cstheme="majorHAnsi"/>
              <w:color w:val="FFFFFF" w:themeColor="background1"/>
              <w:sz w:val="28"/>
            </w:rPr>
            <w:t xml:space="preserve">             </w:t>
          </w:r>
        </w:p>
      </w:tc>
      <w:tc>
        <w:tcPr>
          <w:tcW w:w="591" w:type="pct"/>
          <w:shd w:val="clear" w:color="auto" w:fill="3E92CC" w:themeFill="accent1"/>
        </w:tcPr>
        <w:p w14:paraId="7AA7240A" w14:textId="681F5986" w:rsidR="00CD4DA6" w:rsidRPr="00E9428D" w:rsidRDefault="00E9428D" w:rsidP="009A40AC">
          <w:pPr>
            <w:pStyle w:val="Heading3"/>
            <w:jc w:val="both"/>
            <w:outlineLvl w:val="2"/>
            <w:rPr>
              <w:color w:val="FFFFFF" w:themeColor="background1"/>
              <w:sz w:val="22"/>
            </w:rPr>
          </w:pPr>
          <w:r>
            <w:rPr>
              <w:color w:val="FFFFFF" w:themeColor="background1"/>
              <w:sz w:val="22"/>
            </w:rPr>
            <w:t>www.shrewtoncricketclub.co.uk</w:t>
          </w:r>
        </w:p>
      </w:tc>
      <w:tc>
        <w:tcPr>
          <w:tcW w:w="2498" w:type="pct"/>
          <w:shd w:val="clear" w:color="auto" w:fill="3E92CC" w:themeFill="accent1"/>
          <w:vAlign w:val="center"/>
        </w:tcPr>
        <w:p w14:paraId="167F3537" w14:textId="77FFEBDC" w:rsidR="00CD4DA6" w:rsidRPr="0099178A" w:rsidRDefault="00EE4381" w:rsidP="00EE4381">
          <w:pPr>
            <w:pStyle w:val="Heading3"/>
            <w:outlineLvl w:val="2"/>
            <w:rPr>
              <w:color w:val="FFFFFF" w:themeColor="background1"/>
              <w:sz w:val="22"/>
            </w:rPr>
          </w:pPr>
          <w:r>
            <w:rPr>
              <w:color w:val="FFFFFF" w:themeColor="background1"/>
              <w:sz w:val="22"/>
            </w:rPr>
            <w:t xml:space="preserve">      </w:t>
          </w:r>
          <w:r w:rsidR="00327B21">
            <w:rPr>
              <w:color w:val="FFFFFF" w:themeColor="background1"/>
              <w:sz w:val="22"/>
            </w:rPr>
            <w:t xml:space="preserve">       Edition </w:t>
          </w:r>
          <w:proofErr w:type="gramStart"/>
          <w:r w:rsidR="00327B21">
            <w:rPr>
              <w:color w:val="FFFFFF" w:themeColor="background1"/>
              <w:sz w:val="22"/>
            </w:rPr>
            <w:t>1</w:t>
          </w:r>
          <w:r>
            <w:rPr>
              <w:color w:val="FFFFFF" w:themeColor="background1"/>
              <w:sz w:val="22"/>
            </w:rPr>
            <w:t xml:space="preserve">  April</w:t>
          </w:r>
          <w:proofErr w:type="gramEnd"/>
          <w:r>
            <w:rPr>
              <w:color w:val="FFFFFF" w:themeColor="background1"/>
              <w:sz w:val="22"/>
            </w:rPr>
            <w:t xml:space="preserve"> </w:t>
          </w:r>
          <w:r w:rsidR="0099178A" w:rsidRPr="0099178A">
            <w:rPr>
              <w:color w:val="FFFFFF" w:themeColor="background1"/>
              <w:sz w:val="22"/>
            </w:rPr>
            <w:t>2018</w:t>
          </w:r>
        </w:p>
      </w:tc>
      <w:tc>
        <w:tcPr>
          <w:tcW w:w="655" w:type="pct"/>
          <w:shd w:val="clear" w:color="auto" w:fill="3E92CC" w:themeFill="accent1"/>
        </w:tcPr>
        <w:p w14:paraId="3C2C6FA1" w14:textId="77777777" w:rsidR="00CD4DA6" w:rsidRPr="00A33DBE" w:rsidRDefault="00CD4DA6" w:rsidP="00984BB5">
          <w:pPr>
            <w:pStyle w:val="Heading3"/>
            <w:jc w:val="right"/>
            <w:outlineLvl w:val="2"/>
            <w:rPr>
              <w:color w:val="FFFFFF" w:themeColor="background1"/>
              <w:sz w:val="20"/>
            </w:rPr>
          </w:pPr>
        </w:p>
      </w:tc>
      <w:tc>
        <w:tcPr>
          <w:tcW w:w="588" w:type="pct"/>
          <w:shd w:val="clear" w:color="auto" w:fill="3E92CC" w:themeFill="accent1"/>
          <w:vAlign w:val="center"/>
        </w:tcPr>
        <w:p w14:paraId="292945CA" w14:textId="4E841528" w:rsidR="00CD4DA6" w:rsidRPr="00984BB5" w:rsidRDefault="00CD4DA6" w:rsidP="00984BB5">
          <w:pPr>
            <w:pStyle w:val="Heading3"/>
            <w:jc w:val="right"/>
            <w:outlineLvl w:val="2"/>
            <w:rPr>
              <w:color w:val="FFFFFF" w:themeColor="background1"/>
            </w:rPr>
          </w:pPr>
          <w:r w:rsidRPr="00A33DBE">
            <w:rPr>
              <w:color w:val="FFFFFF" w:themeColor="background1"/>
              <w:sz w:val="20"/>
            </w:rPr>
            <w:t>2018/01</w:t>
          </w:r>
        </w:p>
      </w:tc>
    </w:tr>
  </w:tbl>
  <w:p w14:paraId="22AF4388" w14:textId="6FF85B76" w:rsidR="00695BB7" w:rsidRDefault="00813523" w:rsidP="00AB305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2EB597" wp14:editId="2918B22E">
              <wp:simplePos x="0" y="0"/>
              <wp:positionH relativeFrom="column">
                <wp:posOffset>438150</wp:posOffset>
              </wp:positionH>
              <wp:positionV relativeFrom="paragraph">
                <wp:posOffset>109855</wp:posOffset>
              </wp:positionV>
              <wp:extent cx="5810250" cy="647700"/>
              <wp:effectExtent l="0" t="0" r="1905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0CD4B" w14:textId="6613A1BC" w:rsidR="00695BB7" w:rsidRPr="00813523" w:rsidRDefault="00A02461" w:rsidP="00A33DB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23316B" w:themeColor="accent3"/>
                              <w:sz w:val="56"/>
                              <w:szCs w:val="56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23316B" w:themeColor="accent3"/>
                              <w:sz w:val="56"/>
                              <w:szCs w:val="56"/>
                              <w:u w:val="single"/>
                            </w:rPr>
                            <w:t>SHREW</w:t>
                          </w:r>
                          <w:r w:rsidR="00130BA9">
                            <w:rPr>
                              <w:rFonts w:asciiTheme="majorHAnsi" w:hAnsiTheme="majorHAnsi" w:cstheme="majorHAnsi"/>
                              <w:b/>
                              <w:color w:val="23316B" w:themeColor="accent3"/>
                              <w:sz w:val="56"/>
                              <w:szCs w:val="56"/>
                              <w:u w:val="single"/>
                            </w:rPr>
                            <w:t>’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23316B" w:themeColor="accent3"/>
                              <w:sz w:val="56"/>
                              <w:szCs w:val="56"/>
                              <w:u w:val="single"/>
                            </w:rPr>
                            <w:t>S 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EB59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.5pt;margin-top:8.65pt;width:457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">
              <v:textbox>
                <w:txbxContent>
                  <w:p w14:paraId="56E0CD4B" w14:textId="6613A1BC" w:rsidR="00695BB7" w:rsidRPr="00813523" w:rsidRDefault="00A02461" w:rsidP="00A33DBE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23316B" w:themeColor="accent3"/>
                        <w:sz w:val="56"/>
                        <w:szCs w:val="56"/>
                        <w:u w:val="single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23316B" w:themeColor="accent3"/>
                        <w:sz w:val="56"/>
                        <w:szCs w:val="56"/>
                        <w:u w:val="single"/>
                      </w:rPr>
                      <w:t>SHREW</w:t>
                    </w:r>
                    <w:r w:rsidR="00130BA9">
                      <w:rPr>
                        <w:rFonts w:asciiTheme="majorHAnsi" w:hAnsiTheme="majorHAnsi" w:cstheme="majorHAnsi"/>
                        <w:b/>
                        <w:color w:val="23316B" w:themeColor="accent3"/>
                        <w:sz w:val="56"/>
                        <w:szCs w:val="56"/>
                        <w:u w:val="single"/>
                      </w:rPr>
                      <w:t>’</w:t>
                    </w:r>
                    <w:r>
                      <w:rPr>
                        <w:rFonts w:asciiTheme="majorHAnsi" w:hAnsiTheme="majorHAnsi" w:cstheme="majorHAnsi"/>
                        <w:b/>
                        <w:color w:val="23316B" w:themeColor="accent3"/>
                        <w:sz w:val="56"/>
                        <w:szCs w:val="56"/>
                        <w:u w:val="single"/>
                      </w:rPr>
                      <w:t>S NEWS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5BB7">
      <w:rPr>
        <w:noProof/>
      </w:rPr>
      <w:drawing>
        <wp:anchor distT="0" distB="0" distL="114300" distR="114300" simplePos="0" relativeHeight="251662336" behindDoc="0" locked="0" layoutInCell="1" allowOverlap="1" wp14:anchorId="6CE1F1F9" wp14:editId="685C6B72">
          <wp:simplePos x="0" y="0"/>
          <wp:positionH relativeFrom="column">
            <wp:posOffset>-180975</wp:posOffset>
          </wp:positionH>
          <wp:positionV relativeFrom="paragraph">
            <wp:posOffset>111125</wp:posOffset>
          </wp:positionV>
          <wp:extent cx="434340" cy="537845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BB7">
      <w:rPr>
        <w:noProof/>
      </w:rPr>
      <w:drawing>
        <wp:anchor distT="0" distB="0" distL="114300" distR="114300" simplePos="0" relativeHeight="251660288" behindDoc="0" locked="0" layoutInCell="1" allowOverlap="1" wp14:anchorId="0D2DCA56" wp14:editId="30B039FE">
          <wp:simplePos x="0" y="0"/>
          <wp:positionH relativeFrom="column">
            <wp:posOffset>6443345</wp:posOffset>
          </wp:positionH>
          <wp:positionV relativeFrom="paragraph">
            <wp:posOffset>110490</wp:posOffset>
          </wp:positionV>
          <wp:extent cx="434340" cy="537845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BE7433" w14:textId="29082FBA" w:rsidR="00695BB7" w:rsidRDefault="00695BB7" w:rsidP="00AB3054">
    <w:pPr>
      <w:pStyle w:val="Header"/>
    </w:pPr>
  </w:p>
  <w:p w14:paraId="7D7CA06A" w14:textId="77777777" w:rsidR="00695BB7" w:rsidRDefault="00695BB7" w:rsidP="00AB3054">
    <w:pPr>
      <w:pStyle w:val="Header"/>
    </w:pPr>
  </w:p>
  <w:p w14:paraId="3123052F" w14:textId="77777777" w:rsidR="00695BB7" w:rsidRPr="00AB3054" w:rsidRDefault="00695BB7" w:rsidP="00AB3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2A"/>
    <w:rsid w:val="00004D20"/>
    <w:rsid w:val="00016C28"/>
    <w:rsid w:val="00027990"/>
    <w:rsid w:val="00073213"/>
    <w:rsid w:val="0008006E"/>
    <w:rsid w:val="00084714"/>
    <w:rsid w:val="00093DBF"/>
    <w:rsid w:val="000B7DB6"/>
    <w:rsid w:val="000D2600"/>
    <w:rsid w:val="000D6D8A"/>
    <w:rsid w:val="000D72F4"/>
    <w:rsid w:val="000F428C"/>
    <w:rsid w:val="001025CE"/>
    <w:rsid w:val="00127863"/>
    <w:rsid w:val="00130BA9"/>
    <w:rsid w:val="001710F9"/>
    <w:rsid w:val="001B111F"/>
    <w:rsid w:val="001B7B9F"/>
    <w:rsid w:val="001C53A7"/>
    <w:rsid w:val="001F7DF9"/>
    <w:rsid w:val="00236059"/>
    <w:rsid w:val="00237E9E"/>
    <w:rsid w:val="002721C4"/>
    <w:rsid w:val="00282997"/>
    <w:rsid w:val="002934B4"/>
    <w:rsid w:val="002A11F6"/>
    <w:rsid w:val="002A4EA7"/>
    <w:rsid w:val="002D2945"/>
    <w:rsid w:val="002E3953"/>
    <w:rsid w:val="002F2D82"/>
    <w:rsid w:val="00314DD8"/>
    <w:rsid w:val="003220F9"/>
    <w:rsid w:val="003245B0"/>
    <w:rsid w:val="003266A5"/>
    <w:rsid w:val="00327B21"/>
    <w:rsid w:val="0033156F"/>
    <w:rsid w:val="00332E50"/>
    <w:rsid w:val="00370DAF"/>
    <w:rsid w:val="0038125A"/>
    <w:rsid w:val="00385FC5"/>
    <w:rsid w:val="003923E8"/>
    <w:rsid w:val="0039684F"/>
    <w:rsid w:val="003E0362"/>
    <w:rsid w:val="0040600E"/>
    <w:rsid w:val="00411E49"/>
    <w:rsid w:val="00417D7C"/>
    <w:rsid w:val="004219C9"/>
    <w:rsid w:val="00442D2E"/>
    <w:rsid w:val="0045423B"/>
    <w:rsid w:val="004766A7"/>
    <w:rsid w:val="004800D2"/>
    <w:rsid w:val="00485400"/>
    <w:rsid w:val="0048756D"/>
    <w:rsid w:val="004B794C"/>
    <w:rsid w:val="004C2767"/>
    <w:rsid w:val="004D3EDC"/>
    <w:rsid w:val="004F181F"/>
    <w:rsid w:val="00517FE1"/>
    <w:rsid w:val="00522D64"/>
    <w:rsid w:val="00541021"/>
    <w:rsid w:val="0054236D"/>
    <w:rsid w:val="005439D0"/>
    <w:rsid w:val="00573612"/>
    <w:rsid w:val="00587F74"/>
    <w:rsid w:val="00606AB0"/>
    <w:rsid w:val="00695BB7"/>
    <w:rsid w:val="00697139"/>
    <w:rsid w:val="006A46BD"/>
    <w:rsid w:val="006A4EF9"/>
    <w:rsid w:val="006A5A5C"/>
    <w:rsid w:val="006A5ADA"/>
    <w:rsid w:val="006C02F1"/>
    <w:rsid w:val="006C333C"/>
    <w:rsid w:val="006D089F"/>
    <w:rsid w:val="006E4244"/>
    <w:rsid w:val="00700656"/>
    <w:rsid w:val="0072274C"/>
    <w:rsid w:val="00741339"/>
    <w:rsid w:val="00745B00"/>
    <w:rsid w:val="00756A8E"/>
    <w:rsid w:val="007606B3"/>
    <w:rsid w:val="00771380"/>
    <w:rsid w:val="007876A5"/>
    <w:rsid w:val="007E33A3"/>
    <w:rsid w:val="007E7E91"/>
    <w:rsid w:val="00803269"/>
    <w:rsid w:val="00807260"/>
    <w:rsid w:val="0081207D"/>
    <w:rsid w:val="00813523"/>
    <w:rsid w:val="00846534"/>
    <w:rsid w:val="0085182E"/>
    <w:rsid w:val="008550E7"/>
    <w:rsid w:val="0086017C"/>
    <w:rsid w:val="00865EE6"/>
    <w:rsid w:val="008834A1"/>
    <w:rsid w:val="00883C8F"/>
    <w:rsid w:val="0089032C"/>
    <w:rsid w:val="00892A13"/>
    <w:rsid w:val="008B3EEF"/>
    <w:rsid w:val="008D00E0"/>
    <w:rsid w:val="008E2F60"/>
    <w:rsid w:val="008E3C28"/>
    <w:rsid w:val="00901681"/>
    <w:rsid w:val="009023E2"/>
    <w:rsid w:val="00906E9A"/>
    <w:rsid w:val="00915E0C"/>
    <w:rsid w:val="009321E6"/>
    <w:rsid w:val="0094733A"/>
    <w:rsid w:val="0096058D"/>
    <w:rsid w:val="00970FBA"/>
    <w:rsid w:val="00984BB5"/>
    <w:rsid w:val="0099004F"/>
    <w:rsid w:val="0099178A"/>
    <w:rsid w:val="009A40AC"/>
    <w:rsid w:val="009E13A4"/>
    <w:rsid w:val="009F5D7E"/>
    <w:rsid w:val="00A02461"/>
    <w:rsid w:val="00A0406F"/>
    <w:rsid w:val="00A33DBE"/>
    <w:rsid w:val="00A42520"/>
    <w:rsid w:val="00A4351E"/>
    <w:rsid w:val="00A5487A"/>
    <w:rsid w:val="00A637C7"/>
    <w:rsid w:val="00A85D64"/>
    <w:rsid w:val="00AA0295"/>
    <w:rsid w:val="00AA1EEA"/>
    <w:rsid w:val="00AB3054"/>
    <w:rsid w:val="00AC15F2"/>
    <w:rsid w:val="00AD2C86"/>
    <w:rsid w:val="00AD4B0B"/>
    <w:rsid w:val="00AE1580"/>
    <w:rsid w:val="00AE1D24"/>
    <w:rsid w:val="00B07A1F"/>
    <w:rsid w:val="00B150FA"/>
    <w:rsid w:val="00B27408"/>
    <w:rsid w:val="00B43864"/>
    <w:rsid w:val="00B44AE4"/>
    <w:rsid w:val="00B50B08"/>
    <w:rsid w:val="00B95530"/>
    <w:rsid w:val="00BA5AD7"/>
    <w:rsid w:val="00BA74C3"/>
    <w:rsid w:val="00BC2E14"/>
    <w:rsid w:val="00BE491C"/>
    <w:rsid w:val="00BE5EC1"/>
    <w:rsid w:val="00BF6C71"/>
    <w:rsid w:val="00C012FA"/>
    <w:rsid w:val="00C03D9D"/>
    <w:rsid w:val="00C11967"/>
    <w:rsid w:val="00C23F8D"/>
    <w:rsid w:val="00C30914"/>
    <w:rsid w:val="00C34E15"/>
    <w:rsid w:val="00C51C2A"/>
    <w:rsid w:val="00C61C90"/>
    <w:rsid w:val="00C70286"/>
    <w:rsid w:val="00C75569"/>
    <w:rsid w:val="00C96832"/>
    <w:rsid w:val="00C976E1"/>
    <w:rsid w:val="00CA245F"/>
    <w:rsid w:val="00CC333E"/>
    <w:rsid w:val="00CC60DF"/>
    <w:rsid w:val="00CD4DA6"/>
    <w:rsid w:val="00CE01F6"/>
    <w:rsid w:val="00CE0CA7"/>
    <w:rsid w:val="00CE14DF"/>
    <w:rsid w:val="00CF18F2"/>
    <w:rsid w:val="00CF37C1"/>
    <w:rsid w:val="00D05776"/>
    <w:rsid w:val="00D21D84"/>
    <w:rsid w:val="00D34FC2"/>
    <w:rsid w:val="00D56858"/>
    <w:rsid w:val="00D574F2"/>
    <w:rsid w:val="00D6018A"/>
    <w:rsid w:val="00D65364"/>
    <w:rsid w:val="00D90527"/>
    <w:rsid w:val="00D935D2"/>
    <w:rsid w:val="00E40B3A"/>
    <w:rsid w:val="00E62C0A"/>
    <w:rsid w:val="00E673F3"/>
    <w:rsid w:val="00E77AC0"/>
    <w:rsid w:val="00E9428D"/>
    <w:rsid w:val="00EB2BB8"/>
    <w:rsid w:val="00EB650C"/>
    <w:rsid w:val="00EE4381"/>
    <w:rsid w:val="00F05A54"/>
    <w:rsid w:val="00F06507"/>
    <w:rsid w:val="00F172CB"/>
    <w:rsid w:val="00F267D8"/>
    <w:rsid w:val="00F62613"/>
    <w:rsid w:val="00F679DE"/>
    <w:rsid w:val="00FA2F35"/>
    <w:rsid w:val="00FA6538"/>
    <w:rsid w:val="00FB2537"/>
    <w:rsid w:val="00FB4F85"/>
    <w:rsid w:val="00FC469C"/>
    <w:rsid w:val="00FD3793"/>
    <w:rsid w:val="00FD5E0E"/>
    <w:rsid w:val="00FE0CE8"/>
    <w:rsid w:val="00FE44B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1A780"/>
  <w15:chartTrackingRefBased/>
  <w15:docId w15:val="{397178AE-291F-4A4B-9170-8832040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DB6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3188C3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3188C3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3E92C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3E92CC" w:themeColor="accent1"/>
        <w:bottom w:val="single" w:sz="8" w:space="3" w:color="3E92CC" w:themeColor="accent1"/>
      </w:pBdr>
      <w:shd w:val="clear" w:color="auto" w:fill="3E92C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313131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92C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3188C3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3E92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3E92CC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3188C3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3E92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D0D0D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3E92CC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313131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3E92CC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3188C3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3188C3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ni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703B-3AC7-4323-94B6-E03B517F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 NEWS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Nick Nicholson</dc:creator>
  <cp:keywords/>
  <dc:description/>
  <cp:lastModifiedBy>Jim Nick Nicholson</cp:lastModifiedBy>
  <cp:revision>3</cp:revision>
  <dcterms:created xsi:type="dcterms:W3CDTF">2018-04-16T20:27:00Z</dcterms:created>
  <dcterms:modified xsi:type="dcterms:W3CDTF">2018-04-16T20:46:00Z</dcterms:modified>
</cp:coreProperties>
</file>